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EA" w:rsidRDefault="005A41EA" w:rsidP="005A41EA">
      <w:r>
        <w:t>T</w:t>
      </w:r>
      <w:r w:rsidRPr="007C03D6">
        <w:t>he York County Board of Commissioners, ex-officio the York County Board of Equalization, met</w:t>
      </w:r>
      <w:r>
        <w:t xml:space="preserve"> on Tuesday November 25, 2014 </w:t>
      </w:r>
      <w:r w:rsidRPr="007C03D6">
        <w:t xml:space="preserve">at </w:t>
      </w:r>
      <w:r>
        <w:t xml:space="preserve">10:00 a.m. </w:t>
      </w:r>
      <w:r w:rsidRPr="007C03D6">
        <w:t>as per notice in the York News Times</w:t>
      </w:r>
      <w:r>
        <w:t xml:space="preserve"> on November 20,</w:t>
      </w:r>
      <w:r w:rsidRPr="007C03D6">
        <w:t xml:space="preserve"> </w:t>
      </w:r>
      <w:r>
        <w:t>2014,</w:t>
      </w:r>
      <w:r w:rsidRPr="007C03D6">
        <w:t xml:space="preserve"> with</w:t>
      </w:r>
      <w:r>
        <w:t xml:space="preserve"> Chairman, Bill Bamesberger presiding with Tom Shellington, and Jack Sikes. Kurt Bulgrin and Paul Buller were absent.   Ann Charlton, County Assessor was also present.</w:t>
      </w:r>
    </w:p>
    <w:p w:rsidR="005A41EA" w:rsidRDefault="005A41EA" w:rsidP="005A41EA"/>
    <w:p w:rsidR="005A41EA" w:rsidRDefault="005A41EA" w:rsidP="005A41EA">
      <w:r w:rsidRPr="007C03D6">
        <w:t>The agenda of the meeting was posted on the bulletin board in the County Clerk’s office and a copy of the agenda was made available to each Commissioner.</w:t>
      </w:r>
    </w:p>
    <w:p w:rsidR="005A41EA" w:rsidRDefault="005A41EA" w:rsidP="005A41EA"/>
    <w:p w:rsidR="005A41EA" w:rsidRDefault="005A41EA" w:rsidP="005A41EA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5A41EA" w:rsidRDefault="005A41EA" w:rsidP="005A41EA"/>
    <w:p w:rsidR="005A41EA" w:rsidRDefault="005A41EA" w:rsidP="005A41EA">
      <w:r>
        <w:t>Moved by Shellington, seconded by Sikes, to approve the minutes of the October 28, 2014, Board of Equalization meeting as presented; roll call: yeas, Shellington, Sikes and Bamesberger; nays none; Buller &amp; Bulgrin absent, motion carried.</w:t>
      </w:r>
    </w:p>
    <w:p w:rsidR="005A41EA" w:rsidRDefault="005A41EA" w:rsidP="005A41EA"/>
    <w:p w:rsidR="005A41EA" w:rsidRDefault="005A41EA" w:rsidP="005A41EA">
      <w:r>
        <w:t>Moved by Sikes, seconded by Shellington, to adopt the agenda for the York County Board of Equalization meeting for Tuesday November 25, 2014; roll call: yeas, Sikes, Shellington and Bamesberger; nays none; Buller &amp; Bulgrin absent motion carried.</w:t>
      </w:r>
    </w:p>
    <w:p w:rsidR="005A41EA" w:rsidRDefault="005A41EA" w:rsidP="005A41EA"/>
    <w:p w:rsidR="005A41EA" w:rsidRDefault="005A41EA" w:rsidP="005A41EA">
      <w:r>
        <w:t>Moved by Sikes, seconded by Shellington, to approve the tax list corrections as presented by the Ann Charlton County Assessor; roll call: yeas, Sikes, Shellington and Bamesberger; nays none; Buller, &amp; Bulgrin absent, motion carried.</w:t>
      </w:r>
    </w:p>
    <w:p w:rsidR="005A41EA" w:rsidRDefault="005A41EA" w:rsidP="005A41EA"/>
    <w:p w:rsidR="005A41EA" w:rsidRDefault="005A41EA" w:rsidP="005A41EA">
      <w:r>
        <w:t>County Assessor Ann Charlton presented the tax list corrections.</w:t>
      </w:r>
    </w:p>
    <w:p w:rsidR="005A41EA" w:rsidRDefault="005A41EA" w:rsidP="005A41EA">
      <w:r>
        <w:t>Tax List Corrections</w:t>
      </w:r>
    </w:p>
    <w:p w:rsidR="005A41EA" w:rsidRDefault="005A41EA" w:rsidP="005A41EA"/>
    <w:p w:rsidR="005A41EA" w:rsidRDefault="005A41EA" w:rsidP="005A41EA">
      <w:r>
        <w:t>#110</w:t>
      </w:r>
      <w:r>
        <w:tab/>
        <w:t>Burton Enterprises % Larry Burton</w:t>
      </w:r>
      <w:r>
        <w:tab/>
        <w:t xml:space="preserve">Added Value taken from </w:t>
      </w:r>
      <w:proofErr w:type="gramStart"/>
      <w:r>
        <w:t>Federal  +</w:t>
      </w:r>
      <w:proofErr w:type="gramEnd"/>
      <w:r>
        <w:t>$  N/A 96HFD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Depreciation worksheet</w:t>
      </w:r>
      <w:r>
        <w:tab/>
      </w:r>
      <w:r>
        <w:tab/>
        <w:t>2014</w:t>
      </w:r>
    </w:p>
    <w:p w:rsidR="005A41EA" w:rsidRDefault="005A41EA" w:rsidP="005A41EA"/>
    <w:p w:rsidR="005A41EA" w:rsidRDefault="005A41EA" w:rsidP="005A41EA">
      <w:r>
        <w:t>#111</w:t>
      </w:r>
      <w:r>
        <w:tab/>
        <w:t>Even Temp Inc</w:t>
      </w:r>
      <w:r>
        <w:tab/>
      </w:r>
      <w:r>
        <w:tab/>
      </w:r>
      <w:r>
        <w:tab/>
        <w:t>Business Sold</w:t>
      </w:r>
      <w:r>
        <w:tab/>
      </w:r>
      <w:r>
        <w:tab/>
      </w:r>
      <w:r>
        <w:tab/>
        <w:t xml:space="preserve">      +$</w:t>
      </w:r>
      <w:r>
        <w:tab/>
        <w:t xml:space="preserve"> 662.96 67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2013/2014</w:t>
      </w:r>
    </w:p>
    <w:p w:rsidR="005A41EA" w:rsidRDefault="005A41EA" w:rsidP="005A41EA"/>
    <w:p w:rsidR="005A41EA" w:rsidRDefault="005A41EA" w:rsidP="005A41EA">
      <w:r>
        <w:t>#112</w:t>
      </w:r>
      <w:r>
        <w:tab/>
        <w:t>Even Temp Inc</w:t>
      </w:r>
      <w:r>
        <w:tab/>
      </w:r>
      <w:r>
        <w:tab/>
      </w:r>
      <w:r>
        <w:tab/>
        <w:t>Business equipment did not sell,   -$</w:t>
      </w:r>
      <w:r>
        <w:tab/>
      </w:r>
      <w:proofErr w:type="gramStart"/>
      <w:r>
        <w:t>662.96  WV</w:t>
      </w:r>
      <w:proofErr w:type="gramEnd"/>
      <w:r>
        <w:t xml:space="preserve"> 67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Company is leasing space from</w:t>
      </w:r>
      <w:r>
        <w:tab/>
        <w:t>2013/2014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new</w:t>
      </w:r>
      <w:proofErr w:type="gramEnd"/>
      <w:r>
        <w:t xml:space="preserve"> building owner</w:t>
      </w:r>
    </w:p>
    <w:p w:rsidR="005A41EA" w:rsidRDefault="005A41EA" w:rsidP="005A41EA"/>
    <w:p w:rsidR="005A41EA" w:rsidRDefault="005A41EA" w:rsidP="005A41EA">
      <w:r>
        <w:t>#113</w:t>
      </w:r>
      <w:r>
        <w:tab/>
        <w:t>Lichti’s Inc %Max Lichti</w:t>
      </w:r>
      <w:r>
        <w:tab/>
      </w:r>
      <w:r>
        <w:tab/>
        <w:t>Add value taken from Federal</w:t>
      </w:r>
      <w:r>
        <w:tab/>
        <w:t xml:space="preserve">      +$</w:t>
      </w:r>
      <w:r>
        <w:tab/>
        <w:t>N/</w:t>
      </w:r>
      <w:proofErr w:type="gramStart"/>
      <w:r>
        <w:t xml:space="preserve">A  </w:t>
      </w:r>
      <w:proofErr w:type="spellStart"/>
      <w:r>
        <w:t>N</w:t>
      </w:r>
      <w:proofErr w:type="gramEnd"/>
      <w:r>
        <w:t>/A</w:t>
      </w:r>
      <w:proofErr w:type="spellEnd"/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Depreciation Worksheet</w:t>
      </w:r>
      <w:r>
        <w:tab/>
      </w:r>
      <w:r>
        <w:tab/>
        <w:t>2014</w:t>
      </w:r>
    </w:p>
    <w:p w:rsidR="005A41EA" w:rsidRDefault="005A41EA" w:rsidP="005A41EA"/>
    <w:p w:rsidR="005A41EA" w:rsidRDefault="005A41EA" w:rsidP="005A41EA">
      <w:r>
        <w:t>#1</w:t>
      </w:r>
      <w:r>
        <w:tab/>
        <w:t>Hamilton Information Systems</w:t>
      </w:r>
      <w:r>
        <w:tab/>
        <w:t>Incorrect parcel number</w:t>
      </w:r>
      <w:r>
        <w:tab/>
        <w:t xml:space="preserve">      -$</w:t>
      </w:r>
      <w:r>
        <w:tab/>
      </w:r>
      <w:proofErr w:type="gramStart"/>
      <w:r>
        <w:t>17.28  96BFDPC</w:t>
      </w:r>
      <w:proofErr w:type="gramEnd"/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5A41EA" w:rsidRDefault="005A41EA" w:rsidP="005A41EA"/>
    <w:p w:rsidR="005A41EA" w:rsidRDefault="005A41EA" w:rsidP="005A41EA">
      <w:r>
        <w:t>#2</w:t>
      </w:r>
      <w:r>
        <w:tab/>
        <w:t>Hamilton Information Systems</w:t>
      </w:r>
      <w:r>
        <w:tab/>
        <w:t>Correct parcel number</w:t>
      </w:r>
      <w:r>
        <w:tab/>
      </w:r>
      <w:r>
        <w:tab/>
        <w:t xml:space="preserve">      +$</w:t>
      </w:r>
      <w:r>
        <w:tab/>
      </w:r>
      <w:proofErr w:type="gramStart"/>
      <w:r>
        <w:t>17.28  96BFPC</w:t>
      </w:r>
      <w:proofErr w:type="gramEnd"/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5A41EA" w:rsidRDefault="005A41EA" w:rsidP="005A41EA"/>
    <w:p w:rsidR="005A41EA" w:rsidRDefault="005A41EA" w:rsidP="005A41EA">
      <w:r>
        <w:t>#3</w:t>
      </w:r>
      <w:r>
        <w:tab/>
        <w:t>David Jirkovsky</w:t>
      </w:r>
      <w:r>
        <w:tab/>
      </w:r>
      <w:r>
        <w:tab/>
      </w:r>
      <w:r>
        <w:tab/>
        <w:t>Added new pivot not reported      +$</w:t>
      </w:r>
      <w:r>
        <w:tab/>
        <w:t xml:space="preserve">1,123.Ler12YC 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Previously</w:t>
      </w:r>
      <w:r>
        <w:tab/>
      </w:r>
      <w:r>
        <w:tab/>
      </w:r>
      <w:r>
        <w:tab/>
      </w:r>
      <w:r>
        <w:tab/>
        <w:t>2014</w:t>
      </w:r>
    </w:p>
    <w:p w:rsidR="005A41EA" w:rsidRDefault="005A41EA" w:rsidP="005A41EA"/>
    <w:p w:rsidR="005A41EA" w:rsidRDefault="005A41EA" w:rsidP="005A41EA">
      <w:r>
        <w:t>#4</w:t>
      </w:r>
      <w:r>
        <w:tab/>
        <w:t>C Tec Inc</w:t>
      </w:r>
      <w:r>
        <w:tab/>
      </w:r>
      <w:r>
        <w:tab/>
      </w:r>
      <w:r>
        <w:tab/>
      </w:r>
      <w:r>
        <w:tab/>
        <w:t>Corrected depreciation factor</w:t>
      </w:r>
      <w:r>
        <w:tab/>
        <w:t xml:space="preserve">     +$ 1,171.62 67WFDC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Taken from accountant</w:t>
      </w:r>
      <w:r>
        <w:tab/>
      </w:r>
      <w:r>
        <w:tab/>
        <w:t>2011</w:t>
      </w:r>
    </w:p>
    <w:p w:rsidR="005A41EA" w:rsidRDefault="005A41EA" w:rsidP="005A41EA">
      <w:r>
        <w:tab/>
      </w:r>
    </w:p>
    <w:p w:rsidR="005A41EA" w:rsidRDefault="005A41EA" w:rsidP="005A41EA">
      <w:r>
        <w:t>#5</w:t>
      </w:r>
      <w:r>
        <w:tab/>
        <w:t>C Tec Inc</w:t>
      </w:r>
      <w:r>
        <w:tab/>
      </w:r>
      <w:r>
        <w:tab/>
      </w:r>
      <w:r>
        <w:tab/>
      </w:r>
      <w:r>
        <w:tab/>
        <w:t>Corrected depreciation factor</w:t>
      </w:r>
      <w:r>
        <w:tab/>
        <w:t xml:space="preserve">     +$ 1,517.14 67WFDC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Taken from accountant</w:t>
      </w:r>
      <w:r>
        <w:tab/>
      </w:r>
      <w:r>
        <w:tab/>
        <w:t>2012</w:t>
      </w:r>
    </w:p>
    <w:p w:rsidR="005A41EA" w:rsidRDefault="005A41EA" w:rsidP="005A41EA">
      <w:r>
        <w:tab/>
      </w:r>
      <w:r>
        <w:tab/>
      </w:r>
      <w:r>
        <w:tab/>
      </w:r>
    </w:p>
    <w:p w:rsidR="005A41EA" w:rsidRDefault="005A41EA" w:rsidP="005A41EA">
      <w:r>
        <w:t>#6</w:t>
      </w:r>
      <w:r>
        <w:tab/>
        <w:t>C Tec Inc</w:t>
      </w:r>
      <w:r>
        <w:tab/>
      </w:r>
      <w:r>
        <w:tab/>
      </w:r>
      <w:r>
        <w:tab/>
      </w:r>
      <w:r>
        <w:tab/>
        <w:t>Corrected depreciation factor</w:t>
      </w:r>
      <w:r>
        <w:tab/>
        <w:t xml:space="preserve">     +$ 1,399.54 67 WFDC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Taken from accountant</w:t>
      </w:r>
      <w:r>
        <w:tab/>
      </w:r>
      <w:r>
        <w:tab/>
        <w:t>2013</w:t>
      </w:r>
    </w:p>
    <w:p w:rsidR="005A41EA" w:rsidRDefault="005A41EA" w:rsidP="005A41EA">
      <w:r>
        <w:tab/>
      </w:r>
    </w:p>
    <w:p w:rsidR="005A41EA" w:rsidRDefault="005A41EA" w:rsidP="005A41EA">
      <w:r>
        <w:t>#7</w:t>
      </w:r>
      <w:r>
        <w:tab/>
        <w:t>C Tec Inc</w:t>
      </w:r>
      <w:r>
        <w:tab/>
      </w:r>
      <w:r>
        <w:tab/>
      </w:r>
      <w:r>
        <w:tab/>
      </w:r>
      <w:r>
        <w:tab/>
        <w:t>Corrected depreciation factor</w:t>
      </w:r>
      <w:r>
        <w:tab/>
        <w:t xml:space="preserve">     +$ 1,540.82 67 WFDC</w:t>
      </w:r>
    </w:p>
    <w:p w:rsidR="005A41EA" w:rsidRDefault="005A41EA" w:rsidP="005A41EA">
      <w:r>
        <w:tab/>
      </w:r>
      <w:r>
        <w:tab/>
      </w:r>
      <w:r>
        <w:tab/>
      </w:r>
      <w:r>
        <w:tab/>
      </w:r>
      <w:r>
        <w:tab/>
      </w:r>
      <w:r>
        <w:tab/>
        <w:t>Taken from accountant</w:t>
      </w:r>
      <w:r>
        <w:tab/>
      </w:r>
      <w:r>
        <w:tab/>
        <w:t>2014</w:t>
      </w:r>
      <w:r>
        <w:tab/>
      </w:r>
    </w:p>
    <w:p w:rsidR="005A41EA" w:rsidRDefault="005A41EA" w:rsidP="005A41EA">
      <w:r>
        <w:tab/>
      </w:r>
      <w:r>
        <w:tab/>
      </w:r>
    </w:p>
    <w:p w:rsidR="005A41EA" w:rsidRDefault="005A41EA" w:rsidP="005A41EA">
      <w:r>
        <w:t>All corrections are listed in the tax list book kept on file in the York County Assessor’s Office.</w:t>
      </w:r>
      <w:r>
        <w:tab/>
      </w:r>
    </w:p>
    <w:p w:rsidR="005A41EA" w:rsidRDefault="005A41EA" w:rsidP="005A41EA">
      <w:pPr>
        <w:ind w:left="0"/>
      </w:pPr>
      <w:r w:rsidRPr="00553FE0">
        <w:t>The Chairman declared the meeting adjourned at</w:t>
      </w:r>
      <w:r>
        <w:t xml:space="preserve"> 10:05 a.m.</w:t>
      </w:r>
    </w:p>
    <w:p w:rsidR="005A41EA" w:rsidRPr="00553FE0" w:rsidRDefault="005A41EA" w:rsidP="005A41EA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</w:r>
    </w:p>
    <w:p w:rsidR="005A41EA" w:rsidRPr="00553FE0" w:rsidRDefault="005A41EA" w:rsidP="005A41EA">
      <w:pPr>
        <w:ind w:left="0"/>
      </w:pPr>
    </w:p>
    <w:p w:rsidR="005A41EA" w:rsidRPr="00553FE0" w:rsidRDefault="005A41EA" w:rsidP="005A41EA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5A41EA" w:rsidRPr="00553FE0" w:rsidRDefault="005A41EA" w:rsidP="005A41EA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Turner,</w:t>
      </w:r>
      <w:r w:rsidRPr="00553FE0">
        <w:t xml:space="preserve"> County Clerk</w:t>
      </w:r>
      <w:r w:rsidRPr="00553FE0">
        <w:tab/>
      </w:r>
    </w:p>
    <w:p w:rsidR="005A41EA" w:rsidRPr="00553FE0" w:rsidRDefault="005A41EA" w:rsidP="005A41EA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</w:t>
      </w:r>
      <w:r>
        <w:t xml:space="preserve"> County</w:t>
      </w:r>
      <w:r w:rsidRPr="00553FE0">
        <w:t>, Nebraska</w:t>
      </w:r>
    </w:p>
    <w:p w:rsidR="00A26614" w:rsidRDefault="005A41EA"/>
    <w:sectPr w:rsidR="00A26614" w:rsidSect="000164B7">
      <w:type w:val="continuous"/>
      <w:pgSz w:w="16963" w:h="25632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41EA"/>
    <w:rsid w:val="000164B7"/>
    <w:rsid w:val="0002358B"/>
    <w:rsid w:val="005A41EA"/>
    <w:rsid w:val="00615461"/>
    <w:rsid w:val="006D65DC"/>
    <w:rsid w:val="00836F6F"/>
    <w:rsid w:val="00DD0DA1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EA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A41EA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</cp:revision>
  <dcterms:created xsi:type="dcterms:W3CDTF">2014-12-01T21:34:00Z</dcterms:created>
  <dcterms:modified xsi:type="dcterms:W3CDTF">2014-12-01T21:34:00Z</dcterms:modified>
</cp:coreProperties>
</file>