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0B" w:rsidRDefault="00E07673" w:rsidP="00E07673">
      <w:r w:rsidRPr="007C03D6">
        <w:t>The York County Board of Commissioners, ex-officio the York County Board of Equalization, met</w:t>
      </w:r>
      <w:r>
        <w:t xml:space="preserve"> on Tuesday, </w:t>
      </w:r>
      <w:r w:rsidR="00B63F47">
        <w:t>October 10</w:t>
      </w:r>
      <w:r w:rsidR="00ED3402">
        <w:t>, 201</w:t>
      </w:r>
      <w:r w:rsidR="0033790B">
        <w:t>7</w:t>
      </w:r>
      <w:r>
        <w:t xml:space="preserve"> </w:t>
      </w:r>
      <w:r w:rsidRPr="007C03D6">
        <w:t xml:space="preserve">at </w:t>
      </w:r>
      <w:r w:rsidR="00B63F47">
        <w:t>10:0</w:t>
      </w:r>
      <w:r w:rsidR="00E709F3">
        <w:t>0</w:t>
      </w:r>
      <w:r>
        <w:t xml:space="preserve"> a.m. </w:t>
      </w:r>
      <w:r w:rsidRPr="007C03D6">
        <w:t>as per notice in the York News Times on</w:t>
      </w:r>
      <w:r w:rsidR="009C6F54">
        <w:t xml:space="preserve"> </w:t>
      </w:r>
      <w:r w:rsidR="00B63F47">
        <w:t>October 5</w:t>
      </w:r>
      <w:r>
        <w:t>, 201</w:t>
      </w:r>
      <w:r w:rsidR="0033790B">
        <w:t>7</w:t>
      </w:r>
      <w:r>
        <w:t>,</w:t>
      </w:r>
      <w:r w:rsidRPr="007C03D6">
        <w:t xml:space="preserve"> with</w:t>
      </w:r>
      <w:r>
        <w:t xml:space="preserve"> Chairman, </w:t>
      </w:r>
      <w:r w:rsidR="0033790B">
        <w:t>Jack Sikes</w:t>
      </w:r>
      <w:r>
        <w:t xml:space="preserve"> presiding with Kurt Bulgrin, Paul Buller, </w:t>
      </w:r>
      <w:r w:rsidR="00020B04">
        <w:t>Randy Obermier</w:t>
      </w:r>
      <w:r>
        <w:t xml:space="preserve"> and </w:t>
      </w:r>
      <w:r w:rsidR="0033790B">
        <w:t>Bill Bamesberger</w:t>
      </w:r>
      <w:r>
        <w:t>.</w:t>
      </w:r>
      <w:r w:rsidR="00095D63">
        <w:t xml:space="preserve"> Also present was Ann Charlton, County Assessor.</w:t>
      </w:r>
    </w:p>
    <w:p w:rsidR="00E07673" w:rsidRDefault="00E07673" w:rsidP="00E07673">
      <w:r>
        <w:t xml:space="preserve">  </w:t>
      </w:r>
    </w:p>
    <w:p w:rsidR="00E07673" w:rsidRDefault="00E07673" w:rsidP="00E07673">
      <w:r w:rsidRPr="007C03D6">
        <w:t>The agenda of the meeting was posted on the bulletin board in the County Clerk’s office and a copy of the agenda was made available to each Commissioner.</w:t>
      </w:r>
    </w:p>
    <w:p w:rsidR="0004339B" w:rsidRDefault="0004339B" w:rsidP="00E07673"/>
    <w:p w:rsidR="00E07673" w:rsidRDefault="0033790B" w:rsidP="00E07673">
      <w:r>
        <w:t>Sikes</w:t>
      </w:r>
      <w:r w:rsidR="00E07673">
        <w:t xml:space="preserve"> </w:t>
      </w:r>
      <w:r w:rsidR="00E07673" w:rsidRPr="007C03D6">
        <w:t>announced that the open meetings law would be in effect and that a copy was posted outside the door and available on the table in the back of the room.  Proof of publication was also available.</w:t>
      </w:r>
    </w:p>
    <w:p w:rsidR="00E07673" w:rsidRDefault="00E07673" w:rsidP="00E07673"/>
    <w:p w:rsidR="00E07673" w:rsidRDefault="00E07673" w:rsidP="00E07673">
      <w:r>
        <w:t>Moved by</w:t>
      </w:r>
      <w:r w:rsidR="00E31522">
        <w:t xml:space="preserve"> Bamesberger</w:t>
      </w:r>
      <w:r>
        <w:t>, seconded by</w:t>
      </w:r>
      <w:r w:rsidR="00C00E97">
        <w:t xml:space="preserve"> </w:t>
      </w:r>
      <w:r w:rsidR="00E31522">
        <w:t>Bulgrin</w:t>
      </w:r>
      <w:r w:rsidR="001D3FF4">
        <w:t>,</w:t>
      </w:r>
      <w:r>
        <w:t xml:space="preserve"> to approve the minutes of the</w:t>
      </w:r>
      <w:r w:rsidR="0071133D">
        <w:t xml:space="preserve"> </w:t>
      </w:r>
      <w:r w:rsidR="0033790B">
        <w:t xml:space="preserve">September </w:t>
      </w:r>
      <w:r w:rsidR="00B63F47">
        <w:t>26</w:t>
      </w:r>
      <w:r>
        <w:t>, 201</w:t>
      </w:r>
      <w:r w:rsidR="0033790B">
        <w:t>7</w:t>
      </w:r>
      <w:r>
        <w:t>, Board of Equalization meeting as presented; roll call: yeas,</w:t>
      </w:r>
      <w:r w:rsidR="00C00E97">
        <w:t xml:space="preserve"> </w:t>
      </w:r>
      <w:r w:rsidR="00E31522">
        <w:t xml:space="preserve">Bamesberger, Bulgrin, Buller, Obermier </w:t>
      </w:r>
      <w:r w:rsidR="0033790B">
        <w:t>and Sikes</w:t>
      </w:r>
      <w:r>
        <w:t>; nays, none; motion carried.</w:t>
      </w:r>
    </w:p>
    <w:p w:rsidR="00E07673" w:rsidRDefault="00E07673" w:rsidP="00E07673"/>
    <w:p w:rsidR="00E07673" w:rsidRDefault="00E07673" w:rsidP="00E07673">
      <w:r>
        <w:t>Moved by</w:t>
      </w:r>
      <w:r w:rsidR="00A353F7">
        <w:t xml:space="preserve"> </w:t>
      </w:r>
      <w:r w:rsidR="00E31522">
        <w:t>Bulgrin</w:t>
      </w:r>
      <w:r>
        <w:t>, seconded by</w:t>
      </w:r>
      <w:r w:rsidR="001D3FF4">
        <w:t xml:space="preserve"> </w:t>
      </w:r>
      <w:r w:rsidR="009A081B">
        <w:t>Ob</w:t>
      </w:r>
      <w:r w:rsidR="00E31522">
        <w:t>ermier</w:t>
      </w:r>
      <w:r w:rsidR="001D3FF4">
        <w:t xml:space="preserve">, </w:t>
      </w:r>
      <w:r>
        <w:t xml:space="preserve">to adopt the agenda for the York County Board of Equalization meeting for Tuesday, </w:t>
      </w:r>
      <w:r w:rsidR="00B63F47">
        <w:t>October 10</w:t>
      </w:r>
      <w:r>
        <w:t>, 201</w:t>
      </w:r>
      <w:r w:rsidR="0033790B">
        <w:t>7</w:t>
      </w:r>
      <w:r>
        <w:t xml:space="preserve">; roll call: yeas, </w:t>
      </w:r>
      <w:r w:rsidR="00E31522">
        <w:t>Bulgrin, Obermier, Bamesberger, Buller</w:t>
      </w:r>
      <w:r w:rsidR="00C00E97">
        <w:t xml:space="preserve"> </w:t>
      </w:r>
      <w:r w:rsidR="0033790B">
        <w:t xml:space="preserve">and </w:t>
      </w:r>
      <w:r w:rsidR="00A353F7">
        <w:t xml:space="preserve">Sikes, </w:t>
      </w:r>
      <w:r>
        <w:t>nays, none; motion carried.</w:t>
      </w:r>
    </w:p>
    <w:p w:rsidR="00E31522" w:rsidRDefault="00E31522" w:rsidP="00E07673"/>
    <w:p w:rsidR="00731E56" w:rsidRDefault="00E31522" w:rsidP="00E31522">
      <w:pPr>
        <w:widowControl/>
        <w:autoSpaceDE/>
        <w:autoSpaceDN/>
        <w:adjustRightInd/>
        <w:spacing w:after="200"/>
      </w:pPr>
      <w:r w:rsidRPr="00E4211C">
        <w:t xml:space="preserve">  Moved by </w:t>
      </w:r>
      <w:r>
        <w:t>Bulgrin</w:t>
      </w:r>
      <w:r w:rsidRPr="00E4211C">
        <w:t xml:space="preserve">, seconded by </w:t>
      </w:r>
      <w:r>
        <w:t>Obermier</w:t>
      </w:r>
      <w:r w:rsidRPr="00E4211C">
        <w:t xml:space="preserve">, to approve the motor vehicle exemption application from </w:t>
      </w:r>
      <w:r>
        <w:t>Nebraska Evangelical Lutheran High School</w:t>
      </w:r>
      <w:r w:rsidRPr="00E4211C">
        <w:t>, 199</w:t>
      </w:r>
      <w:r>
        <w:t>8</w:t>
      </w:r>
      <w:r w:rsidRPr="00E4211C">
        <w:t xml:space="preserve"> </w:t>
      </w:r>
      <w:r>
        <w:t>Thomas Freightliner School Bus</w:t>
      </w:r>
      <w:r w:rsidRPr="00E4211C">
        <w:t>, VIN #</w:t>
      </w:r>
      <w:r>
        <w:t>4UZ6CFAA5WC981280</w:t>
      </w:r>
      <w:r w:rsidRPr="00E4211C">
        <w:t>, roll call, yeas,</w:t>
      </w:r>
      <w:r>
        <w:t xml:space="preserve"> Bulgrin, Obermier, Bamesberger, Buller</w:t>
      </w:r>
      <w:r w:rsidRPr="00E4211C">
        <w:t xml:space="preserve"> </w:t>
      </w:r>
      <w:r>
        <w:t xml:space="preserve">and </w:t>
      </w:r>
      <w:r w:rsidRPr="00E4211C">
        <w:t>Sikes, nays none, motion carried.</w:t>
      </w:r>
    </w:p>
    <w:p w:rsidR="00560F66" w:rsidRPr="00560F66" w:rsidRDefault="00560F66" w:rsidP="00560F66">
      <w:pPr>
        <w:widowControl/>
        <w:autoSpaceDE/>
        <w:autoSpaceDN/>
        <w:adjustRightInd/>
        <w:spacing w:after="200" w:line="276" w:lineRule="auto"/>
        <w:ind w:left="0"/>
      </w:pPr>
      <w:r w:rsidRPr="00560F66">
        <w:t>County Assessor Ann Charlton presented the tax list corrections.</w:t>
      </w:r>
    </w:p>
    <w:p w:rsidR="00560F66" w:rsidRPr="00560F66" w:rsidRDefault="00560F66" w:rsidP="00E4211C">
      <w:pPr>
        <w:widowControl/>
        <w:autoSpaceDE/>
        <w:autoSpaceDN/>
        <w:adjustRightInd/>
        <w:spacing w:after="200" w:line="276" w:lineRule="auto"/>
      </w:pPr>
      <w:r w:rsidRPr="00560F66">
        <w:t xml:space="preserve">Moved by </w:t>
      </w:r>
      <w:r w:rsidR="00E31522">
        <w:t>Obermier</w:t>
      </w:r>
      <w:r w:rsidRPr="00560F66">
        <w:t xml:space="preserve">, seconded by </w:t>
      </w:r>
      <w:r w:rsidR="00E31522">
        <w:t>Bamesberger</w:t>
      </w:r>
      <w:r w:rsidRPr="00560F66">
        <w:t xml:space="preserve">, to approve the tax list corrections as presented by the County Assessor Ann Charlton; roll call: yeas, </w:t>
      </w:r>
      <w:r w:rsidR="00E31522">
        <w:t>Obermier, Bamesberger, Buller, Bulgrin</w:t>
      </w:r>
      <w:r w:rsidRPr="00560F66">
        <w:t xml:space="preserve"> and Sikes, nays none; motion carried.</w:t>
      </w:r>
    </w:p>
    <w:p w:rsidR="00560F66" w:rsidRDefault="00560F66" w:rsidP="00560F66">
      <w:pPr>
        <w:widowControl/>
        <w:autoSpaceDE/>
        <w:autoSpaceDN/>
        <w:adjustRightInd/>
        <w:spacing w:after="200" w:line="276" w:lineRule="auto"/>
        <w:ind w:left="0"/>
      </w:pPr>
      <w:r w:rsidRPr="00560F66">
        <w:t>Tax List Corrections</w:t>
      </w:r>
    </w:p>
    <w:p w:rsidR="00EC06EA" w:rsidRDefault="00EC06EA" w:rsidP="00560F66">
      <w:pPr>
        <w:widowControl/>
        <w:autoSpaceDE/>
        <w:autoSpaceDN/>
        <w:adjustRightInd/>
        <w:spacing w:after="200" w:line="276" w:lineRule="auto"/>
        <w:ind w:left="0"/>
      </w:pPr>
      <w:r>
        <w:t>#142</w:t>
      </w:r>
      <w:r>
        <w:tab/>
        <w:t>RK Management</w:t>
      </w:r>
      <w:r>
        <w:tab/>
      </w:r>
      <w:r>
        <w:tab/>
        <w:t>Business Closed</w:t>
      </w:r>
      <w:r>
        <w:tab/>
      </w:r>
      <w:r>
        <w:tab/>
        <w:t>+$</w:t>
      </w:r>
      <w:r>
        <w:tab/>
        <w:t>1,313.34 YC12</w:t>
      </w:r>
    </w:p>
    <w:p w:rsidR="00EC06EA" w:rsidRDefault="00EC06EA" w:rsidP="00560F66">
      <w:pPr>
        <w:widowControl/>
        <w:autoSpaceDE/>
        <w:autoSpaceDN/>
        <w:adjustRightInd/>
        <w:spacing w:after="200" w:line="276" w:lineRule="auto"/>
        <w:ind w:left="0"/>
      </w:pPr>
      <w:r>
        <w:tab/>
        <w:t>931073154</w:t>
      </w:r>
      <w:r>
        <w:tab/>
      </w:r>
      <w:r>
        <w:tab/>
      </w:r>
      <w:r>
        <w:tab/>
      </w:r>
      <w:r>
        <w:tab/>
      </w:r>
      <w:r>
        <w:tab/>
      </w:r>
      <w:r>
        <w:tab/>
      </w:r>
      <w:r>
        <w:tab/>
      </w:r>
      <w:r>
        <w:tab/>
        <w:t>2016/2017</w:t>
      </w:r>
    </w:p>
    <w:p w:rsidR="00EC06EA" w:rsidRDefault="00EC06EA" w:rsidP="00560F66">
      <w:pPr>
        <w:widowControl/>
        <w:autoSpaceDE/>
        <w:autoSpaceDN/>
        <w:adjustRightInd/>
        <w:spacing w:after="200" w:line="276" w:lineRule="auto"/>
        <w:ind w:left="0"/>
      </w:pPr>
      <w:r>
        <w:t>#143</w:t>
      </w:r>
      <w:r>
        <w:tab/>
        <w:t>Raul A Rodiguez</w:t>
      </w:r>
      <w:r>
        <w:tab/>
      </w:r>
      <w:r>
        <w:tab/>
        <w:t>Mobile home sold</w:t>
      </w:r>
      <w:r>
        <w:tab/>
      </w:r>
      <w:r>
        <w:tab/>
        <w:t>+$</w:t>
      </w:r>
      <w:r>
        <w:tab/>
        <w:t>63.76</w:t>
      </w:r>
      <w:r>
        <w:tab/>
        <w:t>12YFD</w:t>
      </w:r>
    </w:p>
    <w:p w:rsidR="00EC06EA" w:rsidRDefault="00EC06EA" w:rsidP="00560F66">
      <w:pPr>
        <w:widowControl/>
        <w:autoSpaceDE/>
        <w:autoSpaceDN/>
        <w:adjustRightInd/>
        <w:spacing w:after="200" w:line="276" w:lineRule="auto"/>
        <w:ind w:left="0"/>
      </w:pPr>
      <w:r>
        <w:tab/>
        <w:t>930192788</w:t>
      </w:r>
      <w:r>
        <w:tab/>
      </w:r>
      <w:r>
        <w:tab/>
      </w:r>
      <w:r>
        <w:tab/>
      </w:r>
      <w:r>
        <w:tab/>
      </w:r>
      <w:r>
        <w:tab/>
      </w:r>
      <w:r>
        <w:tab/>
      </w:r>
      <w:r>
        <w:tab/>
      </w:r>
      <w:r>
        <w:tab/>
        <w:t>2016/2017</w:t>
      </w:r>
    </w:p>
    <w:p w:rsidR="00EC06EA" w:rsidRDefault="00EC06EA" w:rsidP="00560F66">
      <w:pPr>
        <w:widowControl/>
        <w:autoSpaceDE/>
        <w:autoSpaceDN/>
        <w:adjustRightInd/>
        <w:spacing w:after="200" w:line="276" w:lineRule="auto"/>
        <w:ind w:left="0"/>
      </w:pPr>
      <w:r>
        <w:t>#144</w:t>
      </w:r>
      <w:r>
        <w:tab/>
        <w:t>Carl E Thompson</w:t>
      </w:r>
      <w:r>
        <w:tab/>
      </w:r>
      <w:r>
        <w:tab/>
        <w:t>Mobile home sold</w:t>
      </w:r>
      <w:r>
        <w:tab/>
      </w:r>
      <w:r>
        <w:tab/>
        <w:t>+$</w:t>
      </w:r>
      <w:r>
        <w:tab/>
        <w:t>64.28</w:t>
      </w:r>
      <w:r>
        <w:tab/>
        <w:t>YC12</w:t>
      </w:r>
    </w:p>
    <w:p w:rsidR="00EC06EA" w:rsidRDefault="00EC06EA" w:rsidP="00560F66">
      <w:pPr>
        <w:widowControl/>
        <w:autoSpaceDE/>
        <w:autoSpaceDN/>
        <w:adjustRightInd/>
        <w:spacing w:after="200" w:line="276" w:lineRule="auto"/>
        <w:ind w:left="0"/>
      </w:pPr>
      <w:r>
        <w:tab/>
        <w:t>930187804</w:t>
      </w:r>
      <w:r>
        <w:tab/>
      </w:r>
      <w:r>
        <w:tab/>
      </w:r>
      <w:r>
        <w:tab/>
      </w:r>
      <w:r>
        <w:tab/>
      </w:r>
      <w:r>
        <w:tab/>
      </w:r>
      <w:r>
        <w:tab/>
      </w:r>
      <w:r>
        <w:tab/>
      </w:r>
      <w:r>
        <w:tab/>
        <w:t>2016/2017</w:t>
      </w:r>
    </w:p>
    <w:p w:rsidR="00EC06EA" w:rsidRDefault="00EC06EA" w:rsidP="00560F66">
      <w:pPr>
        <w:widowControl/>
        <w:autoSpaceDE/>
        <w:autoSpaceDN/>
        <w:adjustRightInd/>
        <w:spacing w:after="200" w:line="276" w:lineRule="auto"/>
        <w:ind w:left="0"/>
      </w:pPr>
      <w:r>
        <w:t>#145</w:t>
      </w:r>
      <w:r>
        <w:tab/>
        <w:t>Adam Steiger</w:t>
      </w:r>
      <w:r>
        <w:tab/>
      </w:r>
      <w:r>
        <w:tab/>
      </w:r>
      <w:r>
        <w:tab/>
        <w:t>Mobile home sold</w:t>
      </w:r>
      <w:r>
        <w:tab/>
      </w:r>
      <w:r>
        <w:tab/>
        <w:t>+$</w:t>
      </w:r>
      <w:r>
        <w:tab/>
        <w:t>192.24</w:t>
      </w:r>
      <w:r>
        <w:tab/>
        <w:t>12YFD</w:t>
      </w:r>
    </w:p>
    <w:p w:rsidR="00EC06EA" w:rsidRPr="00560F66" w:rsidRDefault="00EC06EA" w:rsidP="00560F66">
      <w:pPr>
        <w:widowControl/>
        <w:autoSpaceDE/>
        <w:autoSpaceDN/>
        <w:adjustRightInd/>
        <w:spacing w:after="200" w:line="276" w:lineRule="auto"/>
        <w:ind w:left="0"/>
      </w:pPr>
      <w:r>
        <w:tab/>
        <w:t>930152352</w:t>
      </w:r>
      <w:r>
        <w:tab/>
      </w:r>
      <w:r>
        <w:tab/>
      </w:r>
      <w:r>
        <w:tab/>
      </w:r>
      <w:r>
        <w:tab/>
      </w:r>
      <w:r>
        <w:tab/>
      </w:r>
      <w:r>
        <w:tab/>
      </w:r>
      <w:r>
        <w:tab/>
      </w:r>
      <w:r>
        <w:tab/>
        <w:t>2016/2017</w:t>
      </w:r>
    </w:p>
    <w:p w:rsidR="0035145A" w:rsidRDefault="00560F66" w:rsidP="00731E56">
      <w:pPr>
        <w:widowControl/>
        <w:autoSpaceDE/>
        <w:autoSpaceDN/>
        <w:adjustRightInd/>
        <w:spacing w:after="200" w:line="276" w:lineRule="auto"/>
        <w:ind w:left="0"/>
      </w:pPr>
      <w:r w:rsidRPr="00560F66">
        <w:t>All corrections are listed in the tax list book kept on file in the York County Assessor’s Office.</w:t>
      </w:r>
    </w:p>
    <w:p w:rsidR="00ED3402" w:rsidRDefault="0035145A" w:rsidP="0035145A">
      <w:r>
        <w:t>Moved by</w:t>
      </w:r>
      <w:r w:rsidR="00C00E97">
        <w:t xml:space="preserve"> </w:t>
      </w:r>
      <w:r w:rsidR="00E31522">
        <w:t>Bamesberger</w:t>
      </w:r>
      <w:r>
        <w:t>, seconded by</w:t>
      </w:r>
      <w:r w:rsidR="00A353F7">
        <w:t xml:space="preserve"> </w:t>
      </w:r>
      <w:r w:rsidR="00E31522">
        <w:t>Bulgrin</w:t>
      </w:r>
      <w:r>
        <w:t xml:space="preserve">, to </w:t>
      </w:r>
      <w:r w:rsidR="008A35C8">
        <w:t>adopt</w:t>
      </w:r>
      <w:r>
        <w:t xml:space="preserve"> Resolution #1</w:t>
      </w:r>
      <w:r w:rsidR="0033790B">
        <w:t>7-</w:t>
      </w:r>
      <w:r w:rsidR="00E31522">
        <w:t>40</w:t>
      </w:r>
      <w:r>
        <w:t xml:space="preserve"> </w:t>
      </w:r>
      <w:r w:rsidR="008A35C8">
        <w:t xml:space="preserve">to amend Resolution #17-39 to correct the rounding issue on the </w:t>
      </w:r>
      <w:r>
        <w:t>various political subdivisions within the county; roll call: yeas,</w:t>
      </w:r>
      <w:r w:rsidR="00C00E97">
        <w:t xml:space="preserve"> </w:t>
      </w:r>
      <w:r w:rsidR="008C12E5">
        <w:t>Bamesberger, Bulgrin, Buller, Ob</w:t>
      </w:r>
      <w:bookmarkStart w:id="0" w:name="_GoBack"/>
      <w:bookmarkEnd w:id="0"/>
      <w:r w:rsidR="00E31522">
        <w:t>ermier</w:t>
      </w:r>
      <w:r w:rsidR="00A353F7">
        <w:t xml:space="preserve"> </w:t>
      </w:r>
      <w:r w:rsidR="0033790B">
        <w:t xml:space="preserve">and </w:t>
      </w:r>
      <w:r w:rsidR="00A353F7">
        <w:t xml:space="preserve">Sikes, </w:t>
      </w:r>
      <w:r>
        <w:t xml:space="preserve">nays, none; </w:t>
      </w:r>
      <w:r w:rsidR="00237306">
        <w:t>m</w:t>
      </w:r>
      <w:r>
        <w:t>otion carried.</w:t>
      </w:r>
    </w:p>
    <w:p w:rsidR="00136A51" w:rsidRDefault="00136A51" w:rsidP="0035145A"/>
    <w:p w:rsidR="00136A51" w:rsidRPr="00136A51" w:rsidRDefault="00136A51" w:rsidP="00136A51">
      <w:pPr>
        <w:widowControl/>
        <w:autoSpaceDE/>
        <w:autoSpaceDN/>
        <w:adjustRightInd/>
        <w:ind w:left="0" w:firstLine="0"/>
        <w:jc w:val="center"/>
        <w:rPr>
          <w:rFonts w:eastAsiaTheme="minorHAnsi" w:cstheme="minorBidi"/>
          <w:b/>
        </w:rPr>
      </w:pPr>
      <w:r w:rsidRPr="00136A51">
        <w:rPr>
          <w:rFonts w:eastAsiaTheme="minorHAnsi" w:cstheme="minorBidi"/>
          <w:b/>
        </w:rPr>
        <w:t>RESOLUTION #17-40</w:t>
      </w:r>
    </w:p>
    <w:p w:rsidR="00136A51" w:rsidRPr="00136A51" w:rsidRDefault="00136A51" w:rsidP="00136A51">
      <w:pPr>
        <w:widowControl/>
        <w:autoSpaceDE/>
        <w:autoSpaceDN/>
        <w:adjustRightInd/>
        <w:ind w:left="0" w:firstLine="0"/>
        <w:rPr>
          <w:rFonts w:eastAsiaTheme="minorHAnsi" w:cstheme="minorBidi"/>
          <w:b/>
        </w:rPr>
      </w:pPr>
    </w:p>
    <w:p w:rsidR="00136A51" w:rsidRPr="00136A51" w:rsidRDefault="00136A51" w:rsidP="00136A51">
      <w:pPr>
        <w:widowControl/>
        <w:autoSpaceDE/>
        <w:autoSpaceDN/>
        <w:adjustRightInd/>
        <w:ind w:left="0" w:firstLine="0"/>
        <w:rPr>
          <w:rFonts w:eastAsiaTheme="minorHAnsi" w:cstheme="minorBidi"/>
          <w:b/>
        </w:rPr>
      </w:pPr>
    </w:p>
    <w:p w:rsidR="00136A51" w:rsidRPr="00136A51" w:rsidRDefault="00136A51" w:rsidP="00136A51">
      <w:pPr>
        <w:widowControl/>
        <w:autoSpaceDE/>
        <w:autoSpaceDN/>
        <w:adjustRightInd/>
        <w:ind w:left="0" w:firstLine="0"/>
        <w:rPr>
          <w:rFonts w:eastAsiaTheme="minorHAnsi" w:cstheme="minorBidi"/>
        </w:rPr>
      </w:pPr>
      <w:r w:rsidRPr="00136A51">
        <w:rPr>
          <w:rFonts w:eastAsiaTheme="minorHAnsi" w:cstheme="minorBidi"/>
          <w:b/>
        </w:rPr>
        <w:t xml:space="preserve">WHERAS, </w:t>
      </w:r>
      <w:r w:rsidRPr="00136A51">
        <w:rPr>
          <w:rFonts w:eastAsiaTheme="minorHAnsi" w:cstheme="minorBidi"/>
        </w:rPr>
        <w:t xml:space="preserve">the County Board met on Tuesday October 10, 2017 to amend Resolution #17-39 to </w:t>
      </w:r>
      <w:r w:rsidRPr="00136A51">
        <w:rPr>
          <w:rFonts w:asciiTheme="minorHAnsi" w:eastAsiaTheme="minorHAnsi" w:hAnsiTheme="minorHAnsi" w:cstheme="minorBidi"/>
          <w:sz w:val="22"/>
          <w:szCs w:val="22"/>
        </w:rPr>
        <w:t>correct the rounding issue on the various political subdivisions within the county;</w:t>
      </w:r>
    </w:p>
    <w:p w:rsidR="00136A51" w:rsidRPr="00136A51" w:rsidRDefault="00136A51" w:rsidP="00136A51">
      <w:pPr>
        <w:widowControl/>
        <w:autoSpaceDE/>
        <w:autoSpaceDN/>
        <w:adjustRightInd/>
        <w:ind w:left="0" w:firstLine="0"/>
        <w:jc w:val="center"/>
        <w:rPr>
          <w:rFonts w:eastAsiaTheme="minorHAnsi" w:cstheme="minorBidi"/>
          <w:b/>
        </w:rPr>
      </w:pPr>
    </w:p>
    <w:p w:rsidR="00136A51" w:rsidRPr="00136A51" w:rsidRDefault="00136A51" w:rsidP="00136A51">
      <w:pPr>
        <w:widowControl/>
        <w:autoSpaceDE/>
        <w:autoSpaceDN/>
        <w:adjustRightInd/>
        <w:ind w:left="0" w:firstLine="0"/>
        <w:rPr>
          <w:rFonts w:eastAsiaTheme="minorHAnsi" w:cstheme="minorBidi"/>
        </w:rPr>
      </w:pPr>
      <w:r w:rsidRPr="00136A51">
        <w:rPr>
          <w:rFonts w:eastAsiaTheme="minorHAnsi" w:cstheme="minorBidi"/>
          <w:b/>
        </w:rPr>
        <w:t xml:space="preserve">WHEREAS, </w:t>
      </w:r>
      <w:r w:rsidRPr="00136A51">
        <w:rPr>
          <w:rFonts w:eastAsiaTheme="minorHAnsi" w:cstheme="minorBidi"/>
        </w:rPr>
        <w:t>in accordance with the provisions of State Statute, governing budgets filed by all political subdivisions, it is the responsibility of the County Board of Equalization to determine the actual levy necessary to support a subdivision’s budget request.</w:t>
      </w:r>
    </w:p>
    <w:p w:rsidR="00136A51" w:rsidRPr="00136A51" w:rsidRDefault="00136A51" w:rsidP="00136A51">
      <w:pPr>
        <w:widowControl/>
        <w:autoSpaceDE/>
        <w:autoSpaceDN/>
        <w:adjustRightInd/>
        <w:ind w:left="0" w:firstLine="0"/>
        <w:rPr>
          <w:rFonts w:eastAsiaTheme="minorHAnsi" w:cstheme="minorBidi"/>
          <w:sz w:val="20"/>
          <w:szCs w:val="20"/>
        </w:rPr>
      </w:pPr>
    </w:p>
    <w:p w:rsidR="00136A51" w:rsidRPr="00136A51" w:rsidRDefault="00136A51" w:rsidP="00136A51">
      <w:pPr>
        <w:widowControl/>
        <w:autoSpaceDE/>
        <w:autoSpaceDN/>
        <w:adjustRightInd/>
        <w:ind w:left="0" w:firstLine="0"/>
        <w:rPr>
          <w:rFonts w:eastAsiaTheme="minorHAnsi" w:cstheme="minorBidi"/>
        </w:rPr>
      </w:pPr>
      <w:r w:rsidRPr="00136A51">
        <w:rPr>
          <w:rFonts w:eastAsiaTheme="minorHAnsi" w:cstheme="minorBidi"/>
          <w:b/>
        </w:rPr>
        <w:t xml:space="preserve">WHEREAS, </w:t>
      </w:r>
      <w:r w:rsidRPr="00136A51">
        <w:rPr>
          <w:rFonts w:eastAsiaTheme="minorHAnsi" w:cstheme="minorBidi"/>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rsidR="00136A51" w:rsidRPr="00136A51" w:rsidRDefault="00136A51" w:rsidP="00136A51">
      <w:pPr>
        <w:widowControl/>
        <w:autoSpaceDE/>
        <w:autoSpaceDN/>
        <w:adjustRightInd/>
        <w:ind w:left="0" w:firstLine="0"/>
        <w:rPr>
          <w:rFonts w:eastAsiaTheme="minorHAnsi" w:cstheme="minorBidi"/>
          <w:sz w:val="20"/>
          <w:szCs w:val="20"/>
        </w:rPr>
      </w:pPr>
    </w:p>
    <w:p w:rsidR="00136A51" w:rsidRPr="00136A51" w:rsidRDefault="00136A51" w:rsidP="00136A51">
      <w:pPr>
        <w:widowControl/>
        <w:autoSpaceDE/>
        <w:autoSpaceDN/>
        <w:adjustRightInd/>
        <w:ind w:left="0" w:firstLine="0"/>
        <w:rPr>
          <w:rFonts w:eastAsiaTheme="minorHAnsi" w:cstheme="minorBidi"/>
        </w:rPr>
      </w:pPr>
      <w:r w:rsidRPr="00136A51">
        <w:rPr>
          <w:rFonts w:eastAsiaTheme="minorHAnsi" w:cstheme="minorBidi"/>
          <w:b/>
        </w:rPr>
        <w:t xml:space="preserve">NOW, THEREFORE, BE IT RESOLVED </w:t>
      </w:r>
      <w:r w:rsidRPr="00136A51">
        <w:rPr>
          <w:rFonts w:eastAsiaTheme="minorHAnsi" w:cstheme="minorBidi"/>
        </w:rPr>
        <w:t>by the York County Board of Commissioners, ex-officio, the York County Board of Equalization, that the following levies be adopted:</w:t>
      </w:r>
    </w:p>
    <w:p w:rsidR="00136A51" w:rsidRPr="00136A51" w:rsidRDefault="00136A51" w:rsidP="00136A51">
      <w:pPr>
        <w:widowControl/>
        <w:autoSpaceDE/>
        <w:autoSpaceDN/>
        <w:adjustRightInd/>
        <w:ind w:left="0" w:firstLine="0"/>
        <w:rPr>
          <w:rFonts w:eastAsiaTheme="minorHAnsi" w:cstheme="minorBidi"/>
        </w:rPr>
      </w:pPr>
    </w:p>
    <w:p w:rsidR="00136A51" w:rsidRPr="00136A51" w:rsidRDefault="00136A51" w:rsidP="00136A51">
      <w:pPr>
        <w:widowControl/>
        <w:autoSpaceDE/>
        <w:autoSpaceDN/>
        <w:adjustRightInd/>
        <w:ind w:left="0" w:firstLine="0"/>
        <w:rPr>
          <w:rFonts w:eastAsiaTheme="minorHAnsi" w:cstheme="minorBidi"/>
        </w:rPr>
      </w:pPr>
      <w:r w:rsidRPr="00136A51">
        <w:rPr>
          <w:rFonts w:eastAsiaTheme="minorHAnsi" w:cstheme="minorBidi"/>
          <w:b/>
        </w:rPr>
        <w:t xml:space="preserve">NOW THEREFORE BE IT RESOLVED, </w:t>
      </w:r>
      <w:r w:rsidRPr="00136A51">
        <w:rPr>
          <w:rFonts w:eastAsiaTheme="minorHAnsi" w:cstheme="minorBidi"/>
        </w:rPr>
        <w:t>by the York County Board of Commissioners, ex-officio, the York County Board of Equalization, that the following levies be adopted with correcting the rounding issue:</w:t>
      </w:r>
    </w:p>
    <w:p w:rsidR="00136A51" w:rsidRPr="00136A51" w:rsidRDefault="00136A51" w:rsidP="00136A51">
      <w:pPr>
        <w:widowControl/>
        <w:autoSpaceDE/>
        <w:autoSpaceDN/>
        <w:adjustRightInd/>
        <w:ind w:left="0" w:firstLine="0"/>
        <w:rPr>
          <w:rFonts w:eastAsiaTheme="minorHAnsi" w:cstheme="minorBidi"/>
        </w:rPr>
      </w:pPr>
    </w:p>
    <w:tbl>
      <w:tblPr>
        <w:tblStyle w:val="TableGrid"/>
        <w:tblW w:w="10638" w:type="dxa"/>
        <w:tblLook w:val="04A0" w:firstRow="1" w:lastRow="0" w:firstColumn="1" w:lastColumn="0" w:noHBand="0" w:noVBand="1"/>
      </w:tblPr>
      <w:tblGrid>
        <w:gridCol w:w="2718"/>
        <w:gridCol w:w="1800"/>
        <w:gridCol w:w="1530"/>
        <w:gridCol w:w="1800"/>
        <w:gridCol w:w="1710"/>
        <w:gridCol w:w="1080"/>
      </w:tblGrid>
      <w:tr w:rsidR="00136A51" w:rsidRPr="00136A51" w:rsidTr="008C12E5">
        <w:trPr>
          <w:trHeight w:val="300"/>
        </w:trPr>
        <w:tc>
          <w:tcPr>
            <w:tcW w:w="10638" w:type="dxa"/>
            <w:gridSpan w:val="6"/>
            <w:noWrap/>
            <w:hideMark/>
          </w:tcPr>
          <w:p w:rsidR="00136A51" w:rsidRPr="00136A51" w:rsidRDefault="00136A51" w:rsidP="00136A51">
            <w:pPr>
              <w:widowControl/>
              <w:autoSpaceDE/>
              <w:autoSpaceDN/>
              <w:adjustRightInd/>
              <w:ind w:left="0" w:firstLine="0"/>
              <w:jc w:val="center"/>
              <w:rPr>
                <w:rFonts w:eastAsiaTheme="minorHAnsi" w:cstheme="minorBidi"/>
                <w:sz w:val="20"/>
                <w:szCs w:val="20"/>
              </w:rPr>
            </w:pPr>
            <w:r w:rsidRPr="00136A51">
              <w:rPr>
                <w:rFonts w:eastAsiaTheme="minorHAnsi" w:cstheme="minorBidi"/>
                <w:sz w:val="20"/>
                <w:szCs w:val="20"/>
              </w:rPr>
              <w:t>Statement Reconciling the Levy Set with the Budget Filed</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r>
      <w:tr w:rsidR="00136A51" w:rsidRPr="00136A51" w:rsidTr="008C12E5">
        <w:trPr>
          <w:trHeight w:val="300"/>
        </w:trPr>
        <w:tc>
          <w:tcPr>
            <w:tcW w:w="10638" w:type="dxa"/>
            <w:gridSpan w:val="6"/>
            <w:noWrap/>
            <w:hideMark/>
          </w:tcPr>
          <w:p w:rsidR="00136A51" w:rsidRPr="00136A51" w:rsidRDefault="00136A51" w:rsidP="00136A51">
            <w:pPr>
              <w:widowControl/>
              <w:autoSpaceDE/>
              <w:autoSpaceDN/>
              <w:adjustRightInd/>
              <w:ind w:left="0" w:firstLine="0"/>
              <w:jc w:val="center"/>
              <w:rPr>
                <w:rFonts w:eastAsiaTheme="minorHAnsi" w:cstheme="minorBidi"/>
                <w:sz w:val="20"/>
                <w:szCs w:val="20"/>
              </w:rPr>
            </w:pPr>
            <w:r w:rsidRPr="00136A51">
              <w:rPr>
                <w:rFonts w:eastAsiaTheme="minorHAnsi" w:cstheme="minorBidi"/>
                <w:sz w:val="20"/>
                <w:szCs w:val="20"/>
              </w:rPr>
              <w:t>(Completed by County Board of Equalization Only)</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(A)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(B)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(C)</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(D)</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Fund(s)</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2017-2018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Subdivisions</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Valuation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(List each Fund of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Personal and Real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Tax</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(As certified by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Subdivision(s)</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Property Tax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Generated</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Final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County Assessor)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separately)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Request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(A x B) / 100</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Levy*</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York County 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6,012,929.88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$ 6,012,930.04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0.174019</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Employment Security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585.14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587.41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0.000017</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Relief/Medical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10,267.11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10,262.33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0.000297</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State Institutions</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21,145.15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21,146.62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0.000612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Debt Service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854,341.98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854,330.25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0.024725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Emergency Manager</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25,987.27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25,984.08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0.000752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Ambulance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2,453,407,522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204,423.39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204,417.91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0.008332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7,129,679.92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$ 7,129,658.64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0.208754</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York County Ag Society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123,563.00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123,562.59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0.003576</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York County Historical Soc.</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3,644.13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3,628.10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0.000105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Upper Big Blue NRD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Adams</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700,981,528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Butler</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1,130,240,509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Clay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1,086,607,443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Fillmore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1,958,769,285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Hamilton</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2,837,585,879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Polk</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1,289,871,539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Saline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288,386,075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Seward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2,721,585,341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York</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3,455,329,616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xml:space="preserve">Total Valuation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$ 15,469,357,215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3,819,151.46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$ 3,819,074.91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0.024688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Benedict Village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8,702,875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38,547.30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38,547.30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0.442926</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Bradshaw Village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13,292,765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57,603.68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57,603.67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0.433346</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49,050.00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49,050.04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0.368998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106,653.68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106,653.70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0.802344</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Gresham Village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6,438,481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32,192.41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32,192.41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0.500000</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City of Henderson</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56,539,094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214,550.00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214,550.03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0.379472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245,000.00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244,999.73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0.433328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459,550.00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459,549.76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0.812800</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Lushton Village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2,727,355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3,535.00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3,535.01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0.129613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McCool Jct Village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20,257,199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61,800.00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61,800.05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0.305077</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120,000.00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120,000.00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0.592382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181,800.00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181,800.06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0.897459</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Thayer Village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2,411,656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3,535.00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3,535.01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0.146580</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Waco Village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13,636,317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53,677.32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53,677.32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0.393635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17,401.30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17,401.30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0.127610</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71,078.62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71,078.62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0.521245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City of York</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531,288,863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1,012,020.28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$ 1,012,020.28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0.190484</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Benedict Fire District</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356,183,538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35,913.67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35,913.99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0.010083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36,565.00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36,565.80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0.010266</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72,478.67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72,479.79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0.020349</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Bradshaw Fire District</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450,128,519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37,234.08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37,234.63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0.008272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Sinking</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11,646.66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11,644.82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0.002587</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90,000.00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89,998.70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0.019994</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lastRenderedPageBreak/>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138,880.74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138,882.65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0.030853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Gresham Fire District</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Butler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34,458,870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Polk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96,469,356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Seward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77,719,543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64,588.20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64,589.11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0.017085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York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169,397,951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Sinking</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17,662.73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17,662.30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0.004672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40,520.00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40,518.94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0.010718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 Valuation</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378,045,720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122,770.93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122,770.35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0.032475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Henderson Fire District</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Hamilton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166,104,806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244,696,192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33,801.97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33,800.71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0.008228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81,600.00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81,601.51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0.019864</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 Valuation</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410,800,998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115,401.97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115,402.22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0.028092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McCool Jct Fire District</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352,280,565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40,550.77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40,551.02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0.011511</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Sinking</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92,198.20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92,198.87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0.026172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132,748.97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132,749.89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0.037683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Waco Fire District</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430,020,167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56,321.85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56,319.74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0.013097</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11,678.15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11,679.35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0.002716</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68,000.00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67,999.09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0.015813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York Fire District</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521,092,177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122,290.00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122,289.91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0.023468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Heartland Community #96</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Fillmore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1,144,750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3,840,336.33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$ 3,840,333.97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0.466453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Hamilton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175,276,513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Special Bldg</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63,636.36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63,633.29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0.007729</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York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646,884,402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Capital Purpose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 Valuation</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823,305,665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3,903,972.69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$ 3,903,975.50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0.474182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McCool Jct #83</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Fillmore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3,050,642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2,020,202.00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$ 2,020,202.18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0.561101</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York Co</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356,991,878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Special Bldg</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50,505.05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50,506.76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0.014028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 Fund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151,515.15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151,516.69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0.042083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 Valuation</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360,042,520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xml:space="preserve">Total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2,222,222.20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$ 2,222,225.64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0.617212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York School #12</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1,154,423,774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11,787,878.67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$ 11,787,878.88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1.021105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Bond</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1,015,805.04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$ 1,015,800.57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0.087992</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Special Bldg</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323,232.32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323,227.11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0.027999</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Capital Purpose</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303,030.30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303,024.70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0.026249</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Total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13,429,946.33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$ 13,429,942.80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1.163345</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Plainfield Cemetery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201,017,492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4,000.00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4,000.25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0.001990</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Thayer Cemetery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163,879,455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4,732.35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4,732.84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0.002888</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Vernon Cemetery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165,964,359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2,047.15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2,046.34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0.001233</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w:t>
            </w:r>
          </w:p>
        </w:tc>
      </w:tr>
      <w:tr w:rsidR="00136A51" w:rsidRPr="00136A51" w:rsidTr="008C12E5">
        <w:trPr>
          <w:trHeight w:val="300"/>
        </w:trPr>
        <w:tc>
          <w:tcPr>
            <w:tcW w:w="2718" w:type="dxa"/>
            <w:noWrap/>
            <w:hideMark/>
          </w:tcPr>
          <w:p w:rsidR="00136A51" w:rsidRPr="00136A51" w:rsidRDefault="00136A51" w:rsidP="00136A51">
            <w:pPr>
              <w:widowControl/>
              <w:autoSpaceDE/>
              <w:autoSpaceDN/>
              <w:adjustRightInd/>
              <w:ind w:left="0" w:firstLine="0"/>
              <w:rPr>
                <w:rFonts w:eastAsiaTheme="minorHAnsi" w:cstheme="minorBidi"/>
                <w:b/>
                <w:bCs/>
                <w:sz w:val="20"/>
                <w:szCs w:val="20"/>
              </w:rPr>
            </w:pPr>
            <w:r w:rsidRPr="00136A51">
              <w:rPr>
                <w:rFonts w:eastAsiaTheme="minorHAnsi" w:cstheme="minorBidi"/>
                <w:b/>
                <w:bCs/>
                <w:sz w:val="20"/>
                <w:szCs w:val="20"/>
              </w:rPr>
              <w:t>Waco Cemetery</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277,829,343 </w:t>
            </w:r>
          </w:p>
        </w:tc>
        <w:tc>
          <w:tcPr>
            <w:tcW w:w="153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General</w:t>
            </w:r>
          </w:p>
        </w:tc>
        <w:tc>
          <w:tcPr>
            <w:tcW w:w="180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7,535.49 </w:t>
            </w:r>
          </w:p>
        </w:tc>
        <w:tc>
          <w:tcPr>
            <w:tcW w:w="171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 xml:space="preserve"> $         7,534.73 </w:t>
            </w:r>
          </w:p>
        </w:tc>
        <w:tc>
          <w:tcPr>
            <w:tcW w:w="1080" w:type="dxa"/>
            <w:noWrap/>
            <w:hideMark/>
          </w:tcPr>
          <w:p w:rsidR="00136A51" w:rsidRPr="00136A51" w:rsidRDefault="00136A51" w:rsidP="00136A51">
            <w:pPr>
              <w:widowControl/>
              <w:autoSpaceDE/>
              <w:autoSpaceDN/>
              <w:adjustRightInd/>
              <w:ind w:left="0" w:firstLine="0"/>
              <w:rPr>
                <w:rFonts w:eastAsiaTheme="minorHAnsi" w:cstheme="minorBidi"/>
                <w:sz w:val="20"/>
                <w:szCs w:val="20"/>
              </w:rPr>
            </w:pPr>
            <w:r w:rsidRPr="00136A51">
              <w:rPr>
                <w:rFonts w:eastAsiaTheme="minorHAnsi" w:cstheme="minorBidi"/>
                <w:sz w:val="20"/>
                <w:szCs w:val="20"/>
              </w:rPr>
              <w:t>0.002712</w:t>
            </w:r>
          </w:p>
        </w:tc>
      </w:tr>
    </w:tbl>
    <w:p w:rsidR="00136A51" w:rsidRPr="00136A51" w:rsidRDefault="00136A51" w:rsidP="00136A51">
      <w:pPr>
        <w:widowControl/>
        <w:autoSpaceDE/>
        <w:autoSpaceDN/>
        <w:adjustRightInd/>
        <w:ind w:left="0" w:firstLine="0"/>
        <w:rPr>
          <w:rFonts w:eastAsiaTheme="minorHAnsi" w:cstheme="minorBidi"/>
        </w:rPr>
      </w:pPr>
    </w:p>
    <w:p w:rsidR="00136A51" w:rsidRPr="00136A51" w:rsidRDefault="00136A51" w:rsidP="00136A51">
      <w:pPr>
        <w:widowControl/>
        <w:autoSpaceDE/>
        <w:autoSpaceDN/>
        <w:adjustRightInd/>
        <w:ind w:left="0" w:firstLine="0"/>
        <w:rPr>
          <w:rFonts w:eastAsiaTheme="minorHAnsi" w:cstheme="minorBidi"/>
          <w:sz w:val="10"/>
          <w:szCs w:val="10"/>
        </w:rPr>
      </w:pPr>
    </w:p>
    <w:p w:rsidR="00136A51" w:rsidRPr="00136A51" w:rsidRDefault="00136A51" w:rsidP="00136A51">
      <w:pPr>
        <w:widowControl/>
        <w:autoSpaceDE/>
        <w:autoSpaceDN/>
        <w:adjustRightInd/>
        <w:ind w:left="0" w:firstLine="0"/>
        <w:rPr>
          <w:rFonts w:eastAsiaTheme="minorHAnsi" w:cstheme="minorBidi"/>
        </w:rPr>
      </w:pPr>
    </w:p>
    <w:p w:rsidR="00136A51" w:rsidRPr="00136A51" w:rsidRDefault="00136A51" w:rsidP="00136A51">
      <w:pPr>
        <w:widowControl/>
        <w:autoSpaceDE/>
        <w:autoSpaceDN/>
        <w:adjustRightInd/>
        <w:ind w:left="0" w:firstLine="0"/>
        <w:rPr>
          <w:rFonts w:eastAsiaTheme="minorHAnsi" w:cstheme="minorBidi"/>
        </w:rPr>
      </w:pPr>
      <w:r w:rsidRPr="00136A51">
        <w:rPr>
          <w:rFonts w:eastAsiaTheme="minorHAnsi" w:cstheme="minorBidi"/>
        </w:rPr>
        <w:t>Dated this 10th day of October, 2017</w:t>
      </w:r>
    </w:p>
    <w:p w:rsidR="00E07673" w:rsidRDefault="00E07673" w:rsidP="00E07673">
      <w:pPr>
        <w:ind w:left="0"/>
      </w:pPr>
    </w:p>
    <w:p w:rsidR="00E07673" w:rsidRPr="00553FE0" w:rsidRDefault="00960043" w:rsidP="00E07673">
      <w:pPr>
        <w:ind w:left="0"/>
      </w:pPr>
      <w:r>
        <w:t>T</w:t>
      </w:r>
      <w:r w:rsidR="00E07673" w:rsidRPr="00553FE0">
        <w:t>he</w:t>
      </w:r>
      <w:r>
        <w:t xml:space="preserve"> Board of Equalization</w:t>
      </w:r>
      <w:r w:rsidR="00E07673" w:rsidRPr="00553FE0">
        <w:t xml:space="preserve"> meeting adjourned at</w:t>
      </w:r>
      <w:r w:rsidR="00C00E97">
        <w:t xml:space="preserve"> </w:t>
      </w:r>
      <w:r w:rsidR="00E31522">
        <w:t>10:18</w:t>
      </w:r>
      <w:r w:rsidR="00A353F7">
        <w:t xml:space="preserve"> </w:t>
      </w:r>
      <w:r w:rsidR="00A70D2C">
        <w:t>a</w:t>
      </w:r>
      <w:r w:rsidR="00A70D2C" w:rsidRPr="00553FE0">
        <w:t>.m.</w:t>
      </w:r>
    </w:p>
    <w:p w:rsidR="00E07673" w:rsidRPr="00553FE0" w:rsidRDefault="00E07673" w:rsidP="00E07673">
      <w:pPr>
        <w:ind w:left="0"/>
      </w:pPr>
    </w:p>
    <w:p w:rsidR="00E07673" w:rsidRPr="00553FE0" w:rsidRDefault="00E07673" w:rsidP="00E0767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E07673" w:rsidRPr="00553FE0" w:rsidRDefault="0033790B" w:rsidP="0033790B">
      <w:pPr>
        <w:ind w:left="0"/>
        <w:outlineLvl w:val="0"/>
      </w:pPr>
      <w:r>
        <w:t>Jack Sikes</w:t>
      </w:r>
      <w:r w:rsidR="000D569B">
        <w:t>, Chairman</w:t>
      </w:r>
      <w:r w:rsidR="008A076E">
        <w:tab/>
      </w:r>
      <w:r>
        <w:tab/>
      </w:r>
      <w:r>
        <w:tab/>
      </w:r>
      <w:r w:rsidR="008A076E">
        <w:tab/>
      </w:r>
      <w:r w:rsidR="008A076E">
        <w:tab/>
      </w:r>
      <w:r w:rsidR="008A076E">
        <w:tab/>
      </w:r>
      <w:r w:rsidR="00E07673">
        <w:t>Kelly Turner</w:t>
      </w:r>
      <w:r w:rsidR="00E07673" w:rsidRPr="00553FE0">
        <w:t>,</w:t>
      </w:r>
      <w:r w:rsidR="00E07673">
        <w:t xml:space="preserve"> </w:t>
      </w:r>
      <w:r w:rsidR="00E07673" w:rsidRPr="00553FE0">
        <w:t>County Clerk</w:t>
      </w:r>
      <w:r w:rsidR="00E07673" w:rsidRPr="00553FE0">
        <w:tab/>
      </w:r>
    </w:p>
    <w:p w:rsidR="00E07673" w:rsidRPr="00553FE0" w:rsidRDefault="00E07673" w:rsidP="00E0767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B22C1" w:rsidRDefault="002B22C1"/>
    <w:p w:rsidR="000828C4" w:rsidRDefault="000828C4"/>
    <w:sectPr w:rsidR="000828C4" w:rsidSect="00A9306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07673"/>
    <w:rsid w:val="000079E9"/>
    <w:rsid w:val="000164B7"/>
    <w:rsid w:val="00020B04"/>
    <w:rsid w:val="0004339B"/>
    <w:rsid w:val="0005505B"/>
    <w:rsid w:val="000828C4"/>
    <w:rsid w:val="00095D63"/>
    <w:rsid w:val="00096FAA"/>
    <w:rsid w:val="000A277F"/>
    <w:rsid w:val="000D569B"/>
    <w:rsid w:val="000E11E0"/>
    <w:rsid w:val="000F5939"/>
    <w:rsid w:val="00101E15"/>
    <w:rsid w:val="00104123"/>
    <w:rsid w:val="001045C6"/>
    <w:rsid w:val="001101A8"/>
    <w:rsid w:val="0011095C"/>
    <w:rsid w:val="00136A51"/>
    <w:rsid w:val="00146343"/>
    <w:rsid w:val="001472B6"/>
    <w:rsid w:val="001C7CDA"/>
    <w:rsid w:val="001D3FF4"/>
    <w:rsid w:val="0023553A"/>
    <w:rsid w:val="00237306"/>
    <w:rsid w:val="00243D58"/>
    <w:rsid w:val="0025039F"/>
    <w:rsid w:val="0025233D"/>
    <w:rsid w:val="00256A97"/>
    <w:rsid w:val="00261D96"/>
    <w:rsid w:val="00263005"/>
    <w:rsid w:val="00296233"/>
    <w:rsid w:val="002A24F5"/>
    <w:rsid w:val="002A5597"/>
    <w:rsid w:val="002B22C1"/>
    <w:rsid w:val="002F0123"/>
    <w:rsid w:val="00302A59"/>
    <w:rsid w:val="003106BD"/>
    <w:rsid w:val="00312B74"/>
    <w:rsid w:val="00332EA3"/>
    <w:rsid w:val="0033790B"/>
    <w:rsid w:val="0034013A"/>
    <w:rsid w:val="0035145A"/>
    <w:rsid w:val="003576AF"/>
    <w:rsid w:val="0036532F"/>
    <w:rsid w:val="0036636D"/>
    <w:rsid w:val="003F48DE"/>
    <w:rsid w:val="004155E4"/>
    <w:rsid w:val="00421D21"/>
    <w:rsid w:val="00440B7D"/>
    <w:rsid w:val="004A546C"/>
    <w:rsid w:val="004B4DAE"/>
    <w:rsid w:val="004B6869"/>
    <w:rsid w:val="004D31F5"/>
    <w:rsid w:val="00546EE9"/>
    <w:rsid w:val="00560F66"/>
    <w:rsid w:val="00561C3B"/>
    <w:rsid w:val="00575B97"/>
    <w:rsid w:val="00596F66"/>
    <w:rsid w:val="005A7736"/>
    <w:rsid w:val="005B5A57"/>
    <w:rsid w:val="005B7CCA"/>
    <w:rsid w:val="005E44BA"/>
    <w:rsid w:val="005F0C93"/>
    <w:rsid w:val="006130D9"/>
    <w:rsid w:val="00615461"/>
    <w:rsid w:val="00630C0C"/>
    <w:rsid w:val="00636DC8"/>
    <w:rsid w:val="00637632"/>
    <w:rsid w:val="0064785E"/>
    <w:rsid w:val="0065257C"/>
    <w:rsid w:val="006550F9"/>
    <w:rsid w:val="006662FE"/>
    <w:rsid w:val="006757C3"/>
    <w:rsid w:val="006865E9"/>
    <w:rsid w:val="00694B44"/>
    <w:rsid w:val="006D484C"/>
    <w:rsid w:val="006D65DC"/>
    <w:rsid w:val="006F0E58"/>
    <w:rsid w:val="007047FA"/>
    <w:rsid w:val="007053E2"/>
    <w:rsid w:val="0071133D"/>
    <w:rsid w:val="007140A8"/>
    <w:rsid w:val="00725A24"/>
    <w:rsid w:val="00731E56"/>
    <w:rsid w:val="00761697"/>
    <w:rsid w:val="007B5547"/>
    <w:rsid w:val="008066B2"/>
    <w:rsid w:val="00834845"/>
    <w:rsid w:val="00836F6F"/>
    <w:rsid w:val="008746AB"/>
    <w:rsid w:val="00876C34"/>
    <w:rsid w:val="00893687"/>
    <w:rsid w:val="008A076E"/>
    <w:rsid w:val="008A35C8"/>
    <w:rsid w:val="008B1D19"/>
    <w:rsid w:val="008C12E5"/>
    <w:rsid w:val="008F19DD"/>
    <w:rsid w:val="00926156"/>
    <w:rsid w:val="00943FE2"/>
    <w:rsid w:val="00953096"/>
    <w:rsid w:val="00956AE3"/>
    <w:rsid w:val="00960043"/>
    <w:rsid w:val="009756DC"/>
    <w:rsid w:val="009A081B"/>
    <w:rsid w:val="009A09FD"/>
    <w:rsid w:val="009B079F"/>
    <w:rsid w:val="009C6F54"/>
    <w:rsid w:val="009D2997"/>
    <w:rsid w:val="009D3741"/>
    <w:rsid w:val="009D43EA"/>
    <w:rsid w:val="009D6B56"/>
    <w:rsid w:val="009E78E1"/>
    <w:rsid w:val="009F52F8"/>
    <w:rsid w:val="00A3506A"/>
    <w:rsid w:val="00A353F7"/>
    <w:rsid w:val="00A36D6C"/>
    <w:rsid w:val="00A70D2C"/>
    <w:rsid w:val="00A71891"/>
    <w:rsid w:val="00A75FAA"/>
    <w:rsid w:val="00A81B17"/>
    <w:rsid w:val="00A9306D"/>
    <w:rsid w:val="00A974BA"/>
    <w:rsid w:val="00AC7E76"/>
    <w:rsid w:val="00B0620B"/>
    <w:rsid w:val="00B20F8D"/>
    <w:rsid w:val="00B31E52"/>
    <w:rsid w:val="00B36C7F"/>
    <w:rsid w:val="00B63F47"/>
    <w:rsid w:val="00B75321"/>
    <w:rsid w:val="00B8658D"/>
    <w:rsid w:val="00B9509F"/>
    <w:rsid w:val="00BB1967"/>
    <w:rsid w:val="00C00E97"/>
    <w:rsid w:val="00C31993"/>
    <w:rsid w:val="00C33CC5"/>
    <w:rsid w:val="00C60074"/>
    <w:rsid w:val="00C95E16"/>
    <w:rsid w:val="00CD01D8"/>
    <w:rsid w:val="00CE7AF4"/>
    <w:rsid w:val="00CF5908"/>
    <w:rsid w:val="00D37746"/>
    <w:rsid w:val="00D64475"/>
    <w:rsid w:val="00DA4D36"/>
    <w:rsid w:val="00DC5376"/>
    <w:rsid w:val="00DD0DA1"/>
    <w:rsid w:val="00DE5FBC"/>
    <w:rsid w:val="00E07673"/>
    <w:rsid w:val="00E13155"/>
    <w:rsid w:val="00E31522"/>
    <w:rsid w:val="00E335BE"/>
    <w:rsid w:val="00E34F65"/>
    <w:rsid w:val="00E370F1"/>
    <w:rsid w:val="00E4211C"/>
    <w:rsid w:val="00E47AF1"/>
    <w:rsid w:val="00E65C61"/>
    <w:rsid w:val="00E709F3"/>
    <w:rsid w:val="00E72693"/>
    <w:rsid w:val="00E90039"/>
    <w:rsid w:val="00EC06EA"/>
    <w:rsid w:val="00ED3402"/>
    <w:rsid w:val="00EE15A9"/>
    <w:rsid w:val="00F0424C"/>
    <w:rsid w:val="00F11EE6"/>
    <w:rsid w:val="00F61559"/>
    <w:rsid w:val="00F7307E"/>
    <w:rsid w:val="00F8055E"/>
    <w:rsid w:val="00F81760"/>
    <w:rsid w:val="00F95D06"/>
    <w:rsid w:val="00FA3E27"/>
    <w:rsid w:val="00FB0D18"/>
    <w:rsid w:val="00FB1245"/>
    <w:rsid w:val="00FB3FD7"/>
    <w:rsid w:val="00FC006E"/>
    <w:rsid w:val="00FC1441"/>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C399"/>
  <w15:docId w15:val="{76785271-F500-4D34-AA7C-FF43A27D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673"/>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673"/>
    <w:pPr>
      <w:widowControl/>
      <w:tabs>
        <w:tab w:val="right" w:pos="3690"/>
      </w:tabs>
      <w:autoSpaceDE/>
      <w:autoSpaceDN/>
      <w:adjustRightInd/>
      <w:ind w:left="-720" w:right="-1530" w:firstLine="0"/>
    </w:pPr>
    <w:rPr>
      <w:szCs w:val="20"/>
    </w:rPr>
  </w:style>
  <w:style w:type="numbering" w:customStyle="1" w:styleId="NoList1">
    <w:name w:val="No List1"/>
    <w:next w:val="NoList"/>
    <w:uiPriority w:val="99"/>
    <w:semiHidden/>
    <w:unhideWhenUsed/>
    <w:rsid w:val="00C00E97"/>
  </w:style>
  <w:style w:type="table" w:styleId="TableGrid">
    <w:name w:val="Table Grid"/>
    <w:basedOn w:val="TableNormal"/>
    <w:uiPriority w:val="59"/>
    <w:unhideWhenUsed/>
    <w:rsid w:val="00C00E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E97"/>
    <w:pPr>
      <w:widowControl/>
      <w:autoSpaceDE/>
      <w:autoSpaceDN/>
      <w:adjustRightInd/>
      <w:ind w:left="0" w:firstLine="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00E97"/>
    <w:rPr>
      <w:rFonts w:ascii="Segoe UI" w:hAnsi="Segoe UI" w:cs="Segoe UI"/>
      <w:sz w:val="18"/>
      <w:szCs w:val="18"/>
    </w:rPr>
  </w:style>
  <w:style w:type="numbering" w:customStyle="1" w:styleId="NoList2">
    <w:name w:val="No List2"/>
    <w:next w:val="NoList"/>
    <w:uiPriority w:val="99"/>
    <w:semiHidden/>
    <w:unhideWhenUsed/>
    <w:rsid w:val="0013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C2011-44FA-4B0C-B5A6-C3AF8388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155</cp:revision>
  <cp:lastPrinted>2017-09-27T20:25:00Z</cp:lastPrinted>
  <dcterms:created xsi:type="dcterms:W3CDTF">2015-01-30T15:06:00Z</dcterms:created>
  <dcterms:modified xsi:type="dcterms:W3CDTF">2017-10-10T18:18:00Z</dcterms:modified>
</cp:coreProperties>
</file>