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50220C17" w:rsidR="007407E3" w:rsidRPr="00553FE0" w:rsidRDefault="007407E3" w:rsidP="007407E3">
      <w:pPr>
        <w:ind w:left="0"/>
      </w:pPr>
      <w:r w:rsidRPr="00553FE0">
        <w:t xml:space="preserve">The York County Board of Commissioners met according to law on </w:t>
      </w:r>
      <w:r>
        <w:t>Tuesday,</w:t>
      </w:r>
      <w:r w:rsidRPr="00553FE0">
        <w:t xml:space="preserve"> </w:t>
      </w:r>
      <w:r w:rsidR="00EA3273">
        <w:t xml:space="preserve">November </w:t>
      </w:r>
      <w:r w:rsidR="00B90092">
        <w:t>29</w:t>
      </w:r>
      <w:r w:rsidR="00DF3112">
        <w:t>,</w:t>
      </w:r>
      <w:r>
        <w:t xml:space="preserve">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FE241E">
        <w:t xml:space="preserve">November </w:t>
      </w:r>
      <w:r w:rsidR="00B90092">
        <w:t>23</w:t>
      </w:r>
      <w:r w:rsidR="000D543E">
        <w:t>,</w:t>
      </w:r>
      <w:r>
        <w:t xml:space="preserve"> 20</w:t>
      </w:r>
      <w:r w:rsidR="009C23F7">
        <w:t>2</w:t>
      </w:r>
      <w:r w:rsidR="00C302BE">
        <w:t>2</w:t>
      </w:r>
      <w:r w:rsidRPr="00553FE0">
        <w:t xml:space="preserve">, with </w:t>
      </w:r>
      <w:r>
        <w:t xml:space="preserve">Chairman </w:t>
      </w:r>
      <w:r w:rsidR="008151FA">
        <w:t>Randy Obermier</w:t>
      </w:r>
      <w:r w:rsidR="009C23F7">
        <w:t>,</w:t>
      </w:r>
      <w:r w:rsidR="00986850">
        <w:t xml:space="preserve"> presiding, with</w:t>
      </w:r>
      <w:r>
        <w:t xml:space="preserve"> </w:t>
      </w:r>
      <w:r w:rsidR="008151FA">
        <w:t xml:space="preserve">Daniel Grotz, Jack Sikes, </w:t>
      </w:r>
      <w:r w:rsidR="009E7161">
        <w:t>Bill Bamesberger</w:t>
      </w:r>
      <w:r w:rsidR="00E057BD">
        <w:t xml:space="preserve">, and </w:t>
      </w:r>
      <w:r w:rsidR="0053004D">
        <w:t>Kurt Bulgrin</w:t>
      </w:r>
      <w:r w:rsidR="00E057BD">
        <w:t>.</w:t>
      </w:r>
      <w:r w:rsidR="0053004D">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0014B">
        <w:t>, York County Clerk</w:t>
      </w:r>
      <w:r w:rsidR="002C4D48" w:rsidRPr="002C4D48">
        <w:t xml:space="preserve"> </w:t>
      </w:r>
      <w:r w:rsidR="002C4D48">
        <w:t xml:space="preserve">and Melanie Wilkinson, correspondent with the York News Times. </w:t>
      </w:r>
      <w:r w:rsidR="00FF12D6">
        <w:t xml:space="preserve"> </w:t>
      </w:r>
      <w:r w:rsidR="00117554">
        <w:t xml:space="preserve">  </w:t>
      </w:r>
      <w:r w:rsidR="006D3384">
        <w:t xml:space="preserve"> </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0298C279" w:rsidR="007407E3" w:rsidRPr="00553FE0" w:rsidRDefault="008151FA"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17F64878" w:rsidR="007407E3" w:rsidRDefault="007407E3" w:rsidP="007407E3">
      <w:pPr>
        <w:ind w:left="0"/>
      </w:pPr>
      <w:r w:rsidRPr="00553FE0">
        <w:t>Moved by</w:t>
      </w:r>
      <w:r w:rsidR="00DA5A9A">
        <w:t xml:space="preserve"> </w:t>
      </w:r>
      <w:r w:rsidR="00E50FD1">
        <w:t>Sikes</w:t>
      </w:r>
      <w:r w:rsidR="00117554">
        <w:t>,</w:t>
      </w:r>
      <w:r w:rsidRPr="00553FE0">
        <w:t xml:space="preserve"> seconded by</w:t>
      </w:r>
      <w:r w:rsidR="00DA5A9A">
        <w:t xml:space="preserve"> </w:t>
      </w:r>
      <w:r w:rsidR="00E50FD1">
        <w:t>Bamesberger,</w:t>
      </w:r>
      <w:r>
        <w:t xml:space="preserve"> </w:t>
      </w:r>
      <w:r w:rsidRPr="00553FE0">
        <w:t>to approve the minutes of the</w:t>
      </w:r>
      <w:r w:rsidR="005F6E81">
        <w:t xml:space="preserve"> </w:t>
      </w:r>
      <w:r w:rsidR="00FE241E">
        <w:t>November 1</w:t>
      </w:r>
      <w:r w:rsidR="00B90092">
        <w:t>5</w:t>
      </w:r>
      <w:r>
        <w:t>, 20</w:t>
      </w:r>
      <w:r w:rsidR="00E254D3">
        <w:t>2</w:t>
      </w:r>
      <w:r w:rsidR="00C302BE">
        <w:t>2</w:t>
      </w:r>
      <w:r w:rsidRPr="00553FE0">
        <w:t>,</w:t>
      </w:r>
      <w:r w:rsidR="00D30EE2" w:rsidRPr="00D30EE2">
        <w:t xml:space="preserve"> </w:t>
      </w:r>
      <w:r w:rsidR="00D30EE2" w:rsidRPr="00553FE0">
        <w:t>Board of Commissioners meeting</w:t>
      </w:r>
      <w:r w:rsidR="00D30EE2">
        <w:t>;</w:t>
      </w:r>
      <w:r w:rsidRPr="00553FE0">
        <w:t xml:space="preserve"> roll call:</w:t>
      </w:r>
      <w:r w:rsidR="008151FA">
        <w:t xml:space="preserve"> </w:t>
      </w:r>
      <w:r w:rsidR="001918EC">
        <w:t>yeas;</w:t>
      </w:r>
      <w:r w:rsidR="00DA5A9A">
        <w:t xml:space="preserve"> </w:t>
      </w:r>
      <w:r w:rsidR="00E50FD1">
        <w:t xml:space="preserve">Sikes, Bamesberger, Grotz, Bulgrin </w:t>
      </w:r>
      <w:r w:rsidR="008151FA">
        <w:t>and Obermier,</w:t>
      </w:r>
      <w:r w:rsidRPr="00553FE0">
        <w:t xml:space="preserve"> </w:t>
      </w:r>
      <w:r>
        <w:t>nays, none;</w:t>
      </w:r>
      <w:r w:rsidR="00F9276E">
        <w:t xml:space="preserve"> </w:t>
      </w:r>
      <w:r w:rsidRPr="00553FE0">
        <w:t>motion carried.</w:t>
      </w:r>
    </w:p>
    <w:p w14:paraId="70521566" w14:textId="77777777" w:rsidR="007407E3" w:rsidRDefault="007407E3" w:rsidP="007407E3">
      <w:pPr>
        <w:ind w:left="0"/>
      </w:pPr>
    </w:p>
    <w:p w14:paraId="73CD05C4" w14:textId="6C199C73" w:rsidR="009A57ED" w:rsidRDefault="007407E3" w:rsidP="007407E3">
      <w:pPr>
        <w:ind w:left="0"/>
      </w:pPr>
      <w:r>
        <w:t>Moved by</w:t>
      </w:r>
      <w:r w:rsidR="00BF48BF">
        <w:t xml:space="preserve"> </w:t>
      </w:r>
      <w:r w:rsidR="00E50FD1">
        <w:t>Grotz,</w:t>
      </w:r>
      <w:r>
        <w:t xml:space="preserve"> seconded by</w:t>
      </w:r>
      <w:r w:rsidR="009A57ED">
        <w:t xml:space="preserve"> </w:t>
      </w:r>
      <w:r w:rsidR="00E50FD1">
        <w:t>Bulgrin</w:t>
      </w:r>
      <w:r w:rsidR="00B55E08">
        <w:t>,</w:t>
      </w:r>
      <w:r w:rsidR="009F1258">
        <w:t xml:space="preserve"> </w:t>
      </w:r>
      <w:r>
        <w:t xml:space="preserve">to </w:t>
      </w:r>
      <w:r w:rsidR="00BB53E6">
        <w:t xml:space="preserve">adopt the agenda for Tuesday </w:t>
      </w:r>
      <w:r w:rsidR="00EA3273">
        <w:t xml:space="preserve">November </w:t>
      </w:r>
      <w:r w:rsidR="00B90092">
        <w:t>29</w:t>
      </w:r>
      <w:r w:rsidR="00EA3273">
        <w:t>,</w:t>
      </w:r>
      <w:r w:rsidR="00E057BD">
        <w:t xml:space="preserve"> </w:t>
      </w:r>
      <w:r w:rsidR="00BB53E6">
        <w:t>20</w:t>
      </w:r>
      <w:r w:rsidR="00E254D3">
        <w:t>2</w:t>
      </w:r>
      <w:r w:rsidR="00C302BE">
        <w:t>2</w:t>
      </w:r>
      <w:r w:rsidR="00BB53E6">
        <w:t>,</w:t>
      </w:r>
      <w:r w:rsidR="00415A5D">
        <w:t xml:space="preserve"> </w:t>
      </w:r>
      <w:r w:rsidR="00A308FA">
        <w:t>roll</w:t>
      </w:r>
      <w:r>
        <w:t xml:space="preserve"> call: yeas;</w:t>
      </w:r>
      <w:r w:rsidR="002E7547">
        <w:t xml:space="preserve"> </w:t>
      </w:r>
      <w:r w:rsidR="00E50FD1">
        <w:t>Grotz, Bulgrin, Bamesberger, Sikes</w:t>
      </w:r>
      <w:r w:rsidR="00117554">
        <w:t xml:space="preserve"> </w:t>
      </w:r>
      <w:r w:rsidR="001F3BB0">
        <w:t>and</w:t>
      </w:r>
      <w:r w:rsidR="003B462A">
        <w:t xml:space="preserve"> </w:t>
      </w:r>
      <w:r w:rsidR="008151FA">
        <w:t>Obermier</w:t>
      </w:r>
      <w:r w:rsidR="00F9276E">
        <w:t>,</w:t>
      </w:r>
      <w:r>
        <w:t xml:space="preserve"> nays</w:t>
      </w:r>
      <w:r w:rsidR="003B462A">
        <w:t xml:space="preserve"> none</w:t>
      </w:r>
      <w:r>
        <w:t>,</w:t>
      </w:r>
      <w:r w:rsidR="0053004D" w:rsidRPr="0053004D">
        <w:t xml:space="preserve"> </w:t>
      </w:r>
      <w:r w:rsidR="006351DD">
        <w:t>motion</w:t>
      </w:r>
      <w:r>
        <w:t xml:space="preserve"> carried.</w:t>
      </w:r>
    </w:p>
    <w:p w14:paraId="2A0C5BB1" w14:textId="37265DAF" w:rsidR="002E7547" w:rsidRDefault="002E7547" w:rsidP="007407E3">
      <w:pPr>
        <w:ind w:left="0"/>
      </w:pPr>
    </w:p>
    <w:p w14:paraId="15B9EE31" w14:textId="615C1F8A" w:rsidR="002E7547" w:rsidRDefault="002E7547" w:rsidP="007407E3">
      <w:pPr>
        <w:ind w:left="0"/>
      </w:pPr>
      <w:r>
        <w:t>Harvey Keim, Highway Superintendent</w:t>
      </w:r>
      <w:r w:rsidR="00681EC8">
        <w:t xml:space="preserve">, </w:t>
      </w:r>
      <w:r>
        <w:t>met with the Board with update on the Road Department.</w:t>
      </w:r>
    </w:p>
    <w:p w14:paraId="38AF137F" w14:textId="2F8BCDB3" w:rsidR="002E7547" w:rsidRDefault="002E7547" w:rsidP="007407E3">
      <w:pPr>
        <w:ind w:left="0"/>
      </w:pPr>
    </w:p>
    <w:p w14:paraId="1204BE35" w14:textId="020A76C9" w:rsidR="000B2E42" w:rsidRDefault="00681EC8" w:rsidP="007407E3">
      <w:pPr>
        <w:ind w:left="0"/>
      </w:pPr>
      <w:r>
        <w:t>Chris Johnson, Deputy County Attorney, met with the Board with update on TERC hearings</w:t>
      </w:r>
      <w:r w:rsidR="000E7749">
        <w:t>.</w:t>
      </w:r>
    </w:p>
    <w:p w14:paraId="667BA661" w14:textId="77777777" w:rsidR="000E7749" w:rsidRDefault="000E7749" w:rsidP="007407E3">
      <w:pPr>
        <w:ind w:left="0"/>
      </w:pPr>
    </w:p>
    <w:p w14:paraId="30E38BBB" w14:textId="77777777" w:rsidR="000B2E42" w:rsidRDefault="000B2E42" w:rsidP="000B2E42">
      <w:pPr>
        <w:ind w:left="0"/>
      </w:pPr>
      <w:r>
        <w:rPr>
          <w:b/>
          <w:u w:val="single"/>
        </w:rPr>
        <w:t>GENERAL ASSISTANCE</w:t>
      </w:r>
    </w:p>
    <w:p w14:paraId="2213FCBC" w14:textId="660B5F17" w:rsidR="00501A73" w:rsidRDefault="000B2E42" w:rsidP="007407E3">
      <w:pPr>
        <w:ind w:left="0"/>
      </w:pPr>
      <w:r>
        <w:t>There were no General Assistance at this time.</w:t>
      </w:r>
    </w:p>
    <w:p w14:paraId="53D695EA" w14:textId="77777777" w:rsidR="00D30EE2" w:rsidRDefault="00D30EE2" w:rsidP="007407E3">
      <w:pPr>
        <w:ind w:left="0"/>
      </w:pPr>
    </w:p>
    <w:p w14:paraId="5148940D" w14:textId="77777777" w:rsidR="007407E3" w:rsidRDefault="007407E3" w:rsidP="007407E3">
      <w:pPr>
        <w:ind w:left="0"/>
        <w:rPr>
          <w:b/>
          <w:u w:val="single"/>
        </w:rPr>
      </w:pPr>
      <w:r>
        <w:rPr>
          <w:b/>
          <w:u w:val="single"/>
        </w:rPr>
        <w:t>PAYROLL AND VENDOR CLAIMS:</w:t>
      </w:r>
    </w:p>
    <w:p w14:paraId="3FA4FA47" w14:textId="158F821B" w:rsidR="009B327E" w:rsidRDefault="007407E3" w:rsidP="001D7620">
      <w:pPr>
        <w:ind w:left="0"/>
        <w:rPr>
          <w:bCs/>
        </w:rPr>
      </w:pPr>
      <w:r>
        <w:t xml:space="preserve">Moved </w:t>
      </w:r>
      <w:r w:rsidR="009A1332">
        <w:t>by</w:t>
      </w:r>
      <w:r w:rsidR="000E7749">
        <w:t xml:space="preserve"> Bulgrin</w:t>
      </w:r>
      <w:r w:rsidR="00BF48BF">
        <w:t>,</w:t>
      </w:r>
      <w:r w:rsidR="00D53CC2">
        <w:t xml:space="preserve"> </w:t>
      </w:r>
      <w:r>
        <w:t>seconded by</w:t>
      </w:r>
      <w:r w:rsidR="00117554">
        <w:t xml:space="preserve"> </w:t>
      </w:r>
      <w:r w:rsidR="000E7749">
        <w:t>Bamesberger</w:t>
      </w:r>
      <w:r w:rsidR="00E86AED">
        <w:t>,</w:t>
      </w:r>
      <w:r w:rsidR="00E254D3">
        <w:t xml:space="preserve"> </w:t>
      </w:r>
      <w:r w:rsidR="00DB4B1E">
        <w:t xml:space="preserve">to </w:t>
      </w:r>
      <w:r>
        <w:t>approve the payroll</w:t>
      </w:r>
      <w:r w:rsidR="00132763">
        <w:t xml:space="preserve"> </w:t>
      </w:r>
      <w:r w:rsidR="00E04605">
        <w:t xml:space="preserve">in the amount of $235,160.54 </w:t>
      </w:r>
      <w:r>
        <w:t>and vendor claims,</w:t>
      </w:r>
      <w:r w:rsidR="00F16BDE">
        <w:t xml:space="preserve"> </w:t>
      </w:r>
      <w:r w:rsidR="00B9716A">
        <w:t>roll</w:t>
      </w:r>
      <w:r>
        <w:t xml:space="preserve"> call: yeas;</w:t>
      </w:r>
      <w:r w:rsidR="002E7547">
        <w:t xml:space="preserve"> </w:t>
      </w:r>
      <w:r w:rsidR="000E7749">
        <w:t>Bulgrin, Bamesberger, Sikes, Grotz</w:t>
      </w:r>
      <w:r w:rsidR="001D7620">
        <w:t xml:space="preserve"> </w:t>
      </w:r>
      <w:r w:rsidR="00D53CC2">
        <w:t xml:space="preserve">and </w:t>
      </w:r>
      <w:r w:rsidR="008151FA">
        <w:t>Obermier</w:t>
      </w:r>
      <w:r w:rsidR="00D53CC2">
        <w:t xml:space="preserve">, nays none, </w:t>
      </w:r>
      <w:r>
        <w:t>motion carried</w:t>
      </w:r>
      <w:r w:rsidR="0053004D">
        <w:t>.</w:t>
      </w:r>
    </w:p>
    <w:p w14:paraId="5F9D5574" w14:textId="77777777" w:rsidR="00E50FD1" w:rsidRDefault="00E50FD1" w:rsidP="00E50FD1">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31E4236D"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Advanced correction Healthcare</w:t>
      </w:r>
      <w:r>
        <w:rPr>
          <w:bCs/>
        </w:rPr>
        <w:tab/>
        <w:t>Medical</w:t>
      </w:r>
      <w:r>
        <w:rPr>
          <w:bCs/>
        </w:rPr>
        <w:tab/>
        <w:t>4.69</w:t>
      </w:r>
    </w:p>
    <w:p w14:paraId="182FCFBC"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Bob Barker Company</w:t>
      </w:r>
      <w:r>
        <w:rPr>
          <w:bCs/>
        </w:rPr>
        <w:tab/>
        <w:t>Supplies</w:t>
      </w:r>
      <w:r>
        <w:rPr>
          <w:bCs/>
        </w:rPr>
        <w:tab/>
        <w:t>600.27</w:t>
      </w:r>
    </w:p>
    <w:p w14:paraId="7D412F8B"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1,672.00</w:t>
      </w:r>
    </w:p>
    <w:p w14:paraId="48C9D5F1" w14:textId="77777777" w:rsidR="00E50FD1" w:rsidRDefault="00E50FD1" w:rsidP="00E50FD1">
      <w:pPr>
        <w:tabs>
          <w:tab w:val="left" w:pos="3060"/>
          <w:tab w:val="left" w:pos="7200"/>
          <w:tab w:val="left" w:pos="10170"/>
          <w:tab w:val="decimal" w:pos="11160"/>
          <w:tab w:val="left" w:pos="12240"/>
          <w:tab w:val="left" w:pos="12960"/>
        </w:tabs>
        <w:rPr>
          <w:bCs/>
        </w:rPr>
      </w:pPr>
      <w:r>
        <w:rPr>
          <w:bCs/>
        </w:rPr>
        <w:t>Road</w:t>
      </w:r>
      <w:r>
        <w:rPr>
          <w:bCs/>
        </w:rPr>
        <w:tab/>
        <w:t>Brandt, Dalton &amp; Tonya</w:t>
      </w:r>
      <w:r>
        <w:rPr>
          <w:bCs/>
        </w:rPr>
        <w:tab/>
        <w:t>Misc.</w:t>
      </w:r>
      <w:r>
        <w:rPr>
          <w:bCs/>
        </w:rPr>
        <w:tab/>
        <w:t>200.00</w:t>
      </w:r>
    </w:p>
    <w:p w14:paraId="02214E81"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52CD5712" w14:textId="77777777" w:rsidR="00E50FD1" w:rsidRDefault="00E50FD1" w:rsidP="00E50FD1">
      <w:pPr>
        <w:tabs>
          <w:tab w:val="left" w:pos="3060"/>
          <w:tab w:val="left" w:pos="7200"/>
          <w:tab w:val="left" w:pos="10170"/>
          <w:tab w:val="decimal" w:pos="11160"/>
          <w:tab w:val="left" w:pos="12240"/>
          <w:tab w:val="left" w:pos="12960"/>
        </w:tabs>
        <w:rPr>
          <w:bCs/>
        </w:rPr>
      </w:pPr>
      <w:r>
        <w:rPr>
          <w:bCs/>
        </w:rPr>
        <w:t>ARPA</w:t>
      </w:r>
      <w:r>
        <w:rPr>
          <w:bCs/>
        </w:rPr>
        <w:tab/>
        <w:t>Buel Trucking</w:t>
      </w:r>
      <w:r>
        <w:rPr>
          <w:bCs/>
        </w:rPr>
        <w:tab/>
        <w:t>Gravel</w:t>
      </w:r>
      <w:r>
        <w:rPr>
          <w:bCs/>
        </w:rPr>
        <w:tab/>
        <w:t>24,329.31</w:t>
      </w:r>
    </w:p>
    <w:p w14:paraId="2A922DD3" w14:textId="77777777" w:rsidR="00E50FD1" w:rsidRDefault="00E50FD1" w:rsidP="00E50FD1">
      <w:pPr>
        <w:tabs>
          <w:tab w:val="left" w:pos="3060"/>
          <w:tab w:val="left" w:pos="7200"/>
          <w:tab w:val="left" w:pos="10170"/>
          <w:tab w:val="decimal" w:pos="11160"/>
          <w:tab w:val="left" w:pos="12240"/>
          <w:tab w:val="left" w:pos="12960"/>
        </w:tabs>
        <w:rPr>
          <w:bCs/>
        </w:rPr>
      </w:pPr>
      <w:r>
        <w:rPr>
          <w:bCs/>
        </w:rPr>
        <w:t>Road</w:t>
      </w:r>
      <w:r>
        <w:rPr>
          <w:bCs/>
        </w:rPr>
        <w:tab/>
        <w:t>Butler County Landfill</w:t>
      </w:r>
      <w:r>
        <w:rPr>
          <w:bCs/>
        </w:rPr>
        <w:tab/>
        <w:t>Misc.</w:t>
      </w:r>
      <w:r>
        <w:rPr>
          <w:bCs/>
        </w:rPr>
        <w:tab/>
        <w:t>307.26</w:t>
      </w:r>
    </w:p>
    <w:p w14:paraId="44F4D1CB" w14:textId="77777777" w:rsidR="00E50FD1" w:rsidRDefault="00E50FD1" w:rsidP="00E50FD1">
      <w:pPr>
        <w:tabs>
          <w:tab w:val="left" w:pos="3060"/>
          <w:tab w:val="left" w:pos="7200"/>
          <w:tab w:val="left" w:pos="10170"/>
          <w:tab w:val="decimal" w:pos="11160"/>
          <w:tab w:val="left" w:pos="12240"/>
          <w:tab w:val="left" w:pos="12960"/>
        </w:tabs>
        <w:rPr>
          <w:bCs/>
        </w:rPr>
      </w:pPr>
      <w:r>
        <w:rPr>
          <w:bCs/>
        </w:rPr>
        <w:t>Gen/911</w:t>
      </w:r>
      <w:r>
        <w:rPr>
          <w:bCs/>
        </w:rPr>
        <w:tab/>
        <w:t>Capital Business Systems</w:t>
      </w:r>
      <w:r>
        <w:rPr>
          <w:bCs/>
        </w:rPr>
        <w:tab/>
        <w:t>Equipment</w:t>
      </w:r>
      <w:r>
        <w:rPr>
          <w:bCs/>
        </w:rPr>
        <w:tab/>
        <w:t>692.75</w:t>
      </w:r>
    </w:p>
    <w:p w14:paraId="7F211FED"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Clerk of the District Court</w:t>
      </w:r>
      <w:r>
        <w:rPr>
          <w:bCs/>
        </w:rPr>
        <w:tab/>
      </w:r>
      <w:proofErr w:type="spellStart"/>
      <w:r>
        <w:rPr>
          <w:bCs/>
        </w:rPr>
        <w:t>Court</w:t>
      </w:r>
      <w:proofErr w:type="spellEnd"/>
      <w:r>
        <w:rPr>
          <w:bCs/>
        </w:rPr>
        <w:t xml:space="preserve"> Cost</w:t>
      </w:r>
      <w:r>
        <w:rPr>
          <w:bCs/>
        </w:rPr>
        <w:tab/>
        <w:t>72.50</w:t>
      </w:r>
    </w:p>
    <w:p w14:paraId="34D2B65E"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Clinch Law Firm</w:t>
      </w:r>
      <w:r>
        <w:rPr>
          <w:bCs/>
        </w:rPr>
        <w:tab/>
        <w:t>Court Cost</w:t>
      </w:r>
      <w:r>
        <w:rPr>
          <w:bCs/>
        </w:rPr>
        <w:tab/>
        <w:t>294.50</w:t>
      </w:r>
    </w:p>
    <w:p w14:paraId="12AB03F3" w14:textId="77777777" w:rsidR="00E50FD1" w:rsidRDefault="00E50FD1" w:rsidP="00E50FD1">
      <w:pPr>
        <w:tabs>
          <w:tab w:val="left" w:pos="3060"/>
          <w:tab w:val="left" w:pos="7200"/>
          <w:tab w:val="left" w:pos="10170"/>
          <w:tab w:val="decimal" w:pos="11160"/>
          <w:tab w:val="left" w:pos="12240"/>
          <w:tab w:val="left" w:pos="12960"/>
        </w:tabs>
        <w:rPr>
          <w:bCs/>
        </w:rPr>
      </w:pPr>
      <w:r>
        <w:rPr>
          <w:bCs/>
        </w:rPr>
        <w:t>Gen/911</w:t>
      </w:r>
      <w:r>
        <w:rPr>
          <w:bCs/>
        </w:rPr>
        <w:tab/>
        <w:t>Cornerstone Insurance Group</w:t>
      </w:r>
      <w:r>
        <w:rPr>
          <w:bCs/>
        </w:rPr>
        <w:tab/>
        <w:t>Misc.</w:t>
      </w:r>
      <w:r>
        <w:rPr>
          <w:bCs/>
        </w:rPr>
        <w:tab/>
        <w:t>2,819.51</w:t>
      </w:r>
    </w:p>
    <w:p w14:paraId="45C345E9"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6F5DE42B"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Culligan</w:t>
      </w:r>
      <w:r>
        <w:rPr>
          <w:bCs/>
        </w:rPr>
        <w:tab/>
        <w:t>Supplies</w:t>
      </w:r>
      <w:r>
        <w:rPr>
          <w:bCs/>
        </w:rPr>
        <w:tab/>
        <w:t>55.00</w:t>
      </w:r>
    </w:p>
    <w:p w14:paraId="00072E60" w14:textId="77777777" w:rsidR="00E50FD1" w:rsidRDefault="00E50FD1" w:rsidP="00E50FD1">
      <w:pPr>
        <w:tabs>
          <w:tab w:val="left" w:pos="3060"/>
          <w:tab w:val="left" w:pos="7200"/>
          <w:tab w:val="left" w:pos="10170"/>
          <w:tab w:val="decimal" w:pos="11160"/>
          <w:tab w:val="left" w:pos="12240"/>
          <w:tab w:val="left" w:pos="12960"/>
        </w:tabs>
        <w:rPr>
          <w:bCs/>
        </w:rPr>
      </w:pPr>
      <w:r>
        <w:rPr>
          <w:bCs/>
        </w:rPr>
        <w:t>ARPA</w:t>
      </w:r>
      <w:r>
        <w:rPr>
          <w:bCs/>
        </w:rPr>
        <w:tab/>
        <w:t>Dale R Johnson Ent, Inc</w:t>
      </w:r>
      <w:r>
        <w:rPr>
          <w:bCs/>
        </w:rPr>
        <w:tab/>
        <w:t>Gravel</w:t>
      </w:r>
      <w:r>
        <w:rPr>
          <w:bCs/>
        </w:rPr>
        <w:tab/>
        <w:t>3,667.54</w:t>
      </w:r>
    </w:p>
    <w:p w14:paraId="2E8AC9F4" w14:textId="77777777" w:rsidR="00E50FD1" w:rsidRDefault="00E50FD1" w:rsidP="00E50FD1">
      <w:pPr>
        <w:tabs>
          <w:tab w:val="left" w:pos="3060"/>
          <w:tab w:val="left" w:pos="7200"/>
          <w:tab w:val="left" w:pos="10170"/>
          <w:tab w:val="decimal" w:pos="11160"/>
          <w:tab w:val="left" w:pos="12240"/>
          <w:tab w:val="left" w:pos="12960"/>
        </w:tabs>
        <w:rPr>
          <w:bCs/>
        </w:rPr>
      </w:pPr>
      <w:r>
        <w:rPr>
          <w:bCs/>
        </w:rPr>
        <w:t>Road</w:t>
      </w:r>
      <w:r>
        <w:rPr>
          <w:bCs/>
        </w:rPr>
        <w:tab/>
        <w:t>Dans Construction</w:t>
      </w:r>
      <w:r>
        <w:rPr>
          <w:bCs/>
        </w:rPr>
        <w:tab/>
        <w:t>Service</w:t>
      </w:r>
      <w:r>
        <w:rPr>
          <w:bCs/>
        </w:rPr>
        <w:tab/>
        <w:t>2,899.00</w:t>
      </w:r>
    </w:p>
    <w:p w14:paraId="1D726E82"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 xml:space="preserve">Eakes Office </w:t>
      </w:r>
      <w:r>
        <w:rPr>
          <w:bCs/>
        </w:rPr>
        <w:tab/>
        <w:t>Supplies</w:t>
      </w:r>
      <w:r>
        <w:rPr>
          <w:bCs/>
        </w:rPr>
        <w:tab/>
        <w:t>452.83</w:t>
      </w:r>
    </w:p>
    <w:p w14:paraId="4A0642AC"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Election Workers</w:t>
      </w:r>
      <w:r>
        <w:rPr>
          <w:bCs/>
        </w:rPr>
        <w:tab/>
        <w:t>Election Service</w:t>
      </w:r>
      <w:r>
        <w:rPr>
          <w:bCs/>
        </w:rPr>
        <w:tab/>
        <w:t>8,738.70</w:t>
      </w:r>
    </w:p>
    <w:p w14:paraId="6D38AB54"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2,280.00</w:t>
      </w:r>
    </w:p>
    <w:p w14:paraId="3211B678" w14:textId="77777777" w:rsidR="00E50FD1" w:rsidRDefault="00E50FD1" w:rsidP="00E50FD1">
      <w:pPr>
        <w:tabs>
          <w:tab w:val="left" w:pos="3060"/>
          <w:tab w:val="left" w:pos="7200"/>
          <w:tab w:val="left" w:pos="10170"/>
          <w:tab w:val="decimal" w:pos="11160"/>
          <w:tab w:val="left" w:pos="12240"/>
          <w:tab w:val="left" w:pos="12960"/>
        </w:tabs>
        <w:rPr>
          <w:bCs/>
        </w:rPr>
      </w:pPr>
      <w:r>
        <w:rPr>
          <w:bCs/>
        </w:rPr>
        <w:t>Gen/Road</w:t>
      </w:r>
      <w:r>
        <w:rPr>
          <w:bCs/>
        </w:rPr>
        <w:tab/>
        <w:t>Hitz Towing</w:t>
      </w:r>
      <w:r>
        <w:rPr>
          <w:bCs/>
        </w:rPr>
        <w:tab/>
        <w:t>Service</w:t>
      </w:r>
      <w:r>
        <w:rPr>
          <w:bCs/>
        </w:rPr>
        <w:tab/>
        <w:t>3,829.93</w:t>
      </w:r>
    </w:p>
    <w:p w14:paraId="6C91E44B"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Service</w:t>
      </w:r>
      <w:r>
        <w:rPr>
          <w:bCs/>
        </w:rPr>
        <w:tab/>
        <w:t>75.64</w:t>
      </w:r>
    </w:p>
    <w:p w14:paraId="33F0151F"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18.66</w:t>
      </w:r>
    </w:p>
    <w:p w14:paraId="1C67141D"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Lexipol</w:t>
      </w:r>
      <w:r>
        <w:rPr>
          <w:bCs/>
        </w:rPr>
        <w:tab/>
        <w:t>Supplies</w:t>
      </w:r>
      <w:r>
        <w:rPr>
          <w:bCs/>
        </w:rPr>
        <w:tab/>
        <w:t>871.20</w:t>
      </w:r>
    </w:p>
    <w:p w14:paraId="397B6BCF" w14:textId="77777777" w:rsidR="00E50FD1" w:rsidRDefault="00E50FD1" w:rsidP="00E50FD1">
      <w:pPr>
        <w:tabs>
          <w:tab w:val="left" w:pos="3060"/>
          <w:tab w:val="left" w:pos="7200"/>
          <w:tab w:val="left" w:pos="10170"/>
          <w:tab w:val="decimal" w:pos="11160"/>
          <w:tab w:val="left" w:pos="12240"/>
          <w:tab w:val="left" w:pos="12960"/>
        </w:tabs>
        <w:rPr>
          <w:bCs/>
        </w:rPr>
      </w:pPr>
      <w:r>
        <w:rPr>
          <w:bCs/>
        </w:rPr>
        <w:t>Road</w:t>
      </w:r>
      <w:r>
        <w:rPr>
          <w:bCs/>
        </w:rPr>
        <w:tab/>
        <w:t>Lincoln Creek Electric</w:t>
      </w:r>
      <w:r>
        <w:rPr>
          <w:bCs/>
        </w:rPr>
        <w:tab/>
        <w:t>Service</w:t>
      </w:r>
      <w:r>
        <w:rPr>
          <w:bCs/>
        </w:rPr>
        <w:tab/>
        <w:t>20,000.00</w:t>
      </w:r>
    </w:p>
    <w:p w14:paraId="4EE3C4C8"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Lynn Peavey Company</w:t>
      </w:r>
      <w:r>
        <w:rPr>
          <w:bCs/>
        </w:rPr>
        <w:tab/>
        <w:t>Supplies</w:t>
      </w:r>
      <w:r>
        <w:rPr>
          <w:bCs/>
        </w:rPr>
        <w:tab/>
        <w:t>126.17</w:t>
      </w:r>
    </w:p>
    <w:p w14:paraId="13010BAB"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Merrick County Sheriff</w:t>
      </w:r>
      <w:r>
        <w:rPr>
          <w:bCs/>
        </w:rPr>
        <w:tab/>
        <w:t>Court Cost</w:t>
      </w:r>
      <w:r>
        <w:rPr>
          <w:bCs/>
        </w:rPr>
        <w:tab/>
        <w:t>25.66</w:t>
      </w:r>
    </w:p>
    <w:p w14:paraId="2A295EE3"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Microfilm Imaging Services</w:t>
      </w:r>
      <w:r>
        <w:rPr>
          <w:bCs/>
        </w:rPr>
        <w:tab/>
        <w:t>Misc.</w:t>
      </w:r>
      <w:r>
        <w:rPr>
          <w:bCs/>
        </w:rPr>
        <w:tab/>
        <w:t>255.00</w:t>
      </w:r>
    </w:p>
    <w:p w14:paraId="1029F40C"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Midwest Auto Fire Sprinkler CO.</w:t>
      </w:r>
      <w:r>
        <w:rPr>
          <w:bCs/>
        </w:rPr>
        <w:tab/>
        <w:t>Service</w:t>
      </w:r>
      <w:r>
        <w:rPr>
          <w:bCs/>
        </w:rPr>
        <w:tab/>
        <w:t>230.00</w:t>
      </w:r>
    </w:p>
    <w:p w14:paraId="34843213"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MIPS</w:t>
      </w:r>
      <w:r>
        <w:rPr>
          <w:bCs/>
        </w:rPr>
        <w:tab/>
        <w:t>Misc.</w:t>
      </w:r>
      <w:r>
        <w:rPr>
          <w:bCs/>
        </w:rPr>
        <w:tab/>
        <w:t>37.50</w:t>
      </w:r>
    </w:p>
    <w:p w14:paraId="4E81C1D7"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Motorola</w:t>
      </w:r>
      <w:r>
        <w:rPr>
          <w:bCs/>
        </w:rPr>
        <w:tab/>
        <w:t>Supplies</w:t>
      </w:r>
      <w:r>
        <w:rPr>
          <w:bCs/>
        </w:rPr>
        <w:tab/>
        <w:t>980.00</w:t>
      </w:r>
    </w:p>
    <w:p w14:paraId="62F6451F"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Ne Association of County Assessors</w:t>
      </w:r>
      <w:r>
        <w:rPr>
          <w:bCs/>
        </w:rPr>
        <w:tab/>
        <w:t>Training</w:t>
      </w:r>
      <w:r>
        <w:rPr>
          <w:bCs/>
        </w:rPr>
        <w:tab/>
        <w:t>25.00</w:t>
      </w:r>
    </w:p>
    <w:p w14:paraId="1CC6A54F" w14:textId="77777777" w:rsidR="00E50FD1" w:rsidRDefault="00E50FD1" w:rsidP="00E50FD1">
      <w:pPr>
        <w:tabs>
          <w:tab w:val="left" w:pos="3060"/>
          <w:tab w:val="left" w:pos="7200"/>
          <w:tab w:val="left" w:pos="10170"/>
          <w:tab w:val="decimal" w:pos="11160"/>
          <w:tab w:val="left" w:pos="12240"/>
          <w:tab w:val="left" w:pos="12960"/>
        </w:tabs>
        <w:rPr>
          <w:bCs/>
        </w:rPr>
      </w:pPr>
      <w:r>
        <w:rPr>
          <w:bCs/>
        </w:rPr>
        <w:t>State Inst.</w:t>
      </w:r>
      <w:r>
        <w:rPr>
          <w:bCs/>
        </w:rPr>
        <w:tab/>
        <w:t>Ne Health &amp; Human Services</w:t>
      </w:r>
      <w:r>
        <w:rPr>
          <w:bCs/>
        </w:rPr>
        <w:tab/>
        <w:t>Misc.</w:t>
      </w:r>
      <w:r>
        <w:rPr>
          <w:bCs/>
        </w:rPr>
        <w:tab/>
        <w:t>93.00</w:t>
      </w:r>
    </w:p>
    <w:p w14:paraId="0BC08285" w14:textId="77777777" w:rsidR="00E50FD1" w:rsidRDefault="00E50FD1" w:rsidP="00E50FD1">
      <w:pPr>
        <w:tabs>
          <w:tab w:val="left" w:pos="3060"/>
          <w:tab w:val="left" w:pos="7200"/>
          <w:tab w:val="left" w:pos="10170"/>
          <w:tab w:val="decimal" w:pos="11160"/>
          <w:tab w:val="left" w:pos="12240"/>
          <w:tab w:val="left" w:pos="12960"/>
        </w:tabs>
        <w:rPr>
          <w:bCs/>
        </w:rPr>
      </w:pPr>
      <w:r>
        <w:rPr>
          <w:bCs/>
        </w:rPr>
        <w:t>Road</w:t>
      </w:r>
      <w:r>
        <w:rPr>
          <w:bCs/>
        </w:rPr>
        <w:tab/>
        <w:t>NMC</w:t>
      </w:r>
      <w:r>
        <w:rPr>
          <w:bCs/>
        </w:rPr>
        <w:tab/>
        <w:t>Supplies</w:t>
      </w:r>
      <w:r>
        <w:rPr>
          <w:bCs/>
        </w:rPr>
        <w:tab/>
        <w:t>576.57</w:t>
      </w:r>
    </w:p>
    <w:p w14:paraId="735BF258" w14:textId="77777777" w:rsidR="00E50FD1" w:rsidRDefault="00E50FD1" w:rsidP="00E50FD1">
      <w:pPr>
        <w:tabs>
          <w:tab w:val="left" w:pos="3060"/>
          <w:tab w:val="left" w:pos="7200"/>
          <w:tab w:val="left" w:pos="10170"/>
          <w:tab w:val="decimal" w:pos="11160"/>
          <w:tab w:val="left" w:pos="12240"/>
          <w:tab w:val="left" w:pos="12960"/>
        </w:tabs>
        <w:rPr>
          <w:bCs/>
        </w:rPr>
      </w:pPr>
      <w:r>
        <w:rPr>
          <w:bCs/>
        </w:rPr>
        <w:t>Gen/911</w:t>
      </w:r>
      <w:r>
        <w:rPr>
          <w:bCs/>
        </w:rPr>
        <w:tab/>
        <w:t>North Printing &amp; Office Supply</w:t>
      </w:r>
      <w:r>
        <w:rPr>
          <w:bCs/>
        </w:rPr>
        <w:tab/>
        <w:t>Supplies</w:t>
      </w:r>
      <w:r>
        <w:rPr>
          <w:bCs/>
        </w:rPr>
        <w:tab/>
        <w:t>113.42</w:t>
      </w:r>
    </w:p>
    <w:p w14:paraId="296D057E" w14:textId="77777777" w:rsidR="00E50FD1" w:rsidRDefault="00E50FD1" w:rsidP="00E50FD1">
      <w:pPr>
        <w:tabs>
          <w:tab w:val="left" w:pos="3060"/>
          <w:tab w:val="left" w:pos="7200"/>
          <w:tab w:val="left" w:pos="10170"/>
          <w:tab w:val="decimal" w:pos="11160"/>
          <w:tab w:val="left" w:pos="12240"/>
          <w:tab w:val="left" w:pos="12960"/>
        </w:tabs>
        <w:rPr>
          <w:bCs/>
        </w:rPr>
      </w:pPr>
      <w:r>
        <w:rPr>
          <w:bCs/>
        </w:rPr>
        <w:t>Gen/Road</w:t>
      </w:r>
      <w:r>
        <w:rPr>
          <w:bCs/>
        </w:rPr>
        <w:tab/>
        <w:t>Perennial Public Power</w:t>
      </w:r>
      <w:r>
        <w:rPr>
          <w:bCs/>
        </w:rPr>
        <w:tab/>
        <w:t>Electricity</w:t>
      </w:r>
      <w:r>
        <w:rPr>
          <w:bCs/>
        </w:rPr>
        <w:tab/>
        <w:t>375.62</w:t>
      </w:r>
    </w:p>
    <w:p w14:paraId="56787F6D"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Platte County Detention Center</w:t>
      </w:r>
      <w:r>
        <w:rPr>
          <w:bCs/>
        </w:rPr>
        <w:tab/>
        <w:t>Housing Fees</w:t>
      </w:r>
      <w:r>
        <w:rPr>
          <w:bCs/>
        </w:rPr>
        <w:tab/>
        <w:t>1,550.00</w:t>
      </w:r>
    </w:p>
    <w:p w14:paraId="67BD4B77" w14:textId="77777777" w:rsidR="00E50FD1" w:rsidRDefault="00E50FD1" w:rsidP="00E50FD1">
      <w:pPr>
        <w:tabs>
          <w:tab w:val="left" w:pos="3060"/>
          <w:tab w:val="left" w:pos="7200"/>
          <w:tab w:val="left" w:pos="10170"/>
          <w:tab w:val="decimal" w:pos="11160"/>
          <w:tab w:val="left" w:pos="12240"/>
          <w:tab w:val="left" w:pos="12960"/>
        </w:tabs>
        <w:rPr>
          <w:bCs/>
        </w:rPr>
      </w:pPr>
      <w:r>
        <w:rPr>
          <w:bCs/>
        </w:rPr>
        <w:t>911</w:t>
      </w:r>
      <w:r>
        <w:rPr>
          <w:bCs/>
        </w:rPr>
        <w:tab/>
        <w:t>Platte Valley Communications</w:t>
      </w:r>
      <w:r>
        <w:rPr>
          <w:bCs/>
        </w:rPr>
        <w:tab/>
        <w:t>Supplies</w:t>
      </w:r>
      <w:r>
        <w:rPr>
          <w:bCs/>
        </w:rPr>
        <w:tab/>
        <w:t>210.00</w:t>
      </w:r>
    </w:p>
    <w:p w14:paraId="64051063"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Police Officers Assoc of Ne</w:t>
      </w:r>
      <w:r>
        <w:rPr>
          <w:bCs/>
        </w:rPr>
        <w:tab/>
        <w:t>Misc.</w:t>
      </w:r>
      <w:r>
        <w:rPr>
          <w:bCs/>
        </w:rPr>
        <w:tab/>
        <w:t>163.93</w:t>
      </w:r>
    </w:p>
    <w:p w14:paraId="31527EFB"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Principal Financial Group</w:t>
      </w:r>
      <w:r>
        <w:rPr>
          <w:bCs/>
        </w:rPr>
        <w:tab/>
        <w:t>Misc.</w:t>
      </w:r>
      <w:r>
        <w:rPr>
          <w:bCs/>
        </w:rPr>
        <w:tab/>
        <w:t>16.52</w:t>
      </w:r>
    </w:p>
    <w:p w14:paraId="44DE34EE"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Radar Shop</w:t>
      </w:r>
      <w:r>
        <w:rPr>
          <w:bCs/>
        </w:rPr>
        <w:tab/>
        <w:t>Supplies</w:t>
      </w:r>
      <w:r>
        <w:rPr>
          <w:bCs/>
        </w:rPr>
        <w:tab/>
        <w:t>704.00</w:t>
      </w:r>
    </w:p>
    <w:p w14:paraId="1BA16ED2" w14:textId="77777777" w:rsidR="00E50FD1" w:rsidRDefault="00E50FD1" w:rsidP="00E50FD1">
      <w:pPr>
        <w:tabs>
          <w:tab w:val="left" w:pos="3060"/>
          <w:tab w:val="left" w:pos="7200"/>
          <w:tab w:val="left" w:pos="10170"/>
          <w:tab w:val="decimal" w:pos="11160"/>
          <w:tab w:val="left" w:pos="12240"/>
          <w:tab w:val="left" w:pos="12960"/>
        </w:tabs>
        <w:rPr>
          <w:bCs/>
        </w:rPr>
      </w:pPr>
      <w:r>
        <w:rPr>
          <w:bCs/>
        </w:rPr>
        <w:t>Road</w:t>
      </w:r>
      <w:r>
        <w:rPr>
          <w:bCs/>
        </w:rPr>
        <w:tab/>
        <w:t>Rhodes, Robert &amp; Roma</w:t>
      </w:r>
      <w:r>
        <w:rPr>
          <w:bCs/>
        </w:rPr>
        <w:tab/>
        <w:t>Misc.</w:t>
      </w:r>
      <w:r>
        <w:rPr>
          <w:bCs/>
        </w:rPr>
        <w:tab/>
        <w:t>50.00</w:t>
      </w:r>
    </w:p>
    <w:p w14:paraId="1B253865"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Scavo, Steve</w:t>
      </w:r>
      <w:r>
        <w:rPr>
          <w:bCs/>
        </w:rPr>
        <w:tab/>
        <w:t>Misc.</w:t>
      </w:r>
      <w:r>
        <w:rPr>
          <w:bCs/>
        </w:rPr>
        <w:tab/>
        <w:t>16.30</w:t>
      </w:r>
    </w:p>
    <w:p w14:paraId="7DF146D1" w14:textId="77777777" w:rsidR="00E50FD1" w:rsidRDefault="00E50FD1" w:rsidP="00E50FD1">
      <w:pPr>
        <w:tabs>
          <w:tab w:val="left" w:pos="3060"/>
          <w:tab w:val="left" w:pos="7200"/>
          <w:tab w:val="left" w:pos="10170"/>
          <w:tab w:val="decimal" w:pos="11160"/>
          <w:tab w:val="left" w:pos="12240"/>
          <w:tab w:val="left" w:pos="12960"/>
        </w:tabs>
        <w:rPr>
          <w:bCs/>
        </w:rPr>
      </w:pPr>
      <w:r>
        <w:rPr>
          <w:bCs/>
        </w:rPr>
        <w:t xml:space="preserve">Com </w:t>
      </w:r>
      <w:proofErr w:type="spellStart"/>
      <w:r>
        <w:rPr>
          <w:bCs/>
        </w:rPr>
        <w:t>Blck</w:t>
      </w:r>
      <w:proofErr w:type="spellEnd"/>
      <w:r>
        <w:rPr>
          <w:bCs/>
        </w:rPr>
        <w:t xml:space="preserve"> Grant</w:t>
      </w:r>
      <w:r>
        <w:rPr>
          <w:bCs/>
        </w:rPr>
        <w:tab/>
        <w:t>SENDD</w:t>
      </w:r>
      <w:r>
        <w:rPr>
          <w:bCs/>
        </w:rPr>
        <w:tab/>
        <w:t>Grant</w:t>
      </w:r>
      <w:r>
        <w:rPr>
          <w:bCs/>
        </w:rPr>
        <w:tab/>
        <w:t>11,046.00</w:t>
      </w:r>
    </w:p>
    <w:p w14:paraId="2C36AEBF" w14:textId="77777777" w:rsidR="00E50FD1" w:rsidRDefault="00E50FD1" w:rsidP="00E50FD1">
      <w:pPr>
        <w:tabs>
          <w:tab w:val="left" w:pos="3060"/>
          <w:tab w:val="left" w:pos="7200"/>
          <w:tab w:val="left" w:pos="10170"/>
          <w:tab w:val="decimal" w:pos="11160"/>
          <w:tab w:val="left" w:pos="12240"/>
          <w:tab w:val="left" w:pos="12960"/>
        </w:tabs>
        <w:rPr>
          <w:bCs/>
        </w:rPr>
      </w:pPr>
      <w:r>
        <w:rPr>
          <w:bCs/>
        </w:rPr>
        <w:t>Gen/911</w:t>
      </w:r>
      <w:r>
        <w:rPr>
          <w:bCs/>
        </w:rPr>
        <w:tab/>
        <w:t>Soarin Group</w:t>
      </w:r>
      <w:r>
        <w:rPr>
          <w:bCs/>
        </w:rPr>
        <w:tab/>
        <w:t>Service</w:t>
      </w:r>
      <w:r>
        <w:rPr>
          <w:bCs/>
        </w:rPr>
        <w:tab/>
        <w:t>1,323.40</w:t>
      </w:r>
    </w:p>
    <w:p w14:paraId="48DAA1BD" w14:textId="77777777" w:rsidR="00E50FD1" w:rsidRDefault="00E50FD1" w:rsidP="00E50FD1">
      <w:pPr>
        <w:tabs>
          <w:tab w:val="left" w:pos="3060"/>
          <w:tab w:val="left" w:pos="7200"/>
          <w:tab w:val="left" w:pos="10170"/>
          <w:tab w:val="decimal" w:pos="11160"/>
          <w:tab w:val="left" w:pos="12240"/>
          <w:tab w:val="left" w:pos="12960"/>
        </w:tabs>
        <w:rPr>
          <w:bCs/>
        </w:rPr>
      </w:pPr>
      <w:r>
        <w:rPr>
          <w:bCs/>
        </w:rPr>
        <w:t>Gen/911</w:t>
      </w:r>
      <w:r>
        <w:rPr>
          <w:bCs/>
        </w:rPr>
        <w:tab/>
        <w:t>State of Nebraska</w:t>
      </w:r>
      <w:r>
        <w:rPr>
          <w:bCs/>
        </w:rPr>
        <w:tab/>
        <w:t>Misc.</w:t>
      </w:r>
      <w:r>
        <w:rPr>
          <w:bCs/>
        </w:rPr>
        <w:tab/>
        <w:t>489.88</w:t>
      </w:r>
    </w:p>
    <w:p w14:paraId="067BAD06"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Stehlik Law Firm</w:t>
      </w:r>
      <w:r>
        <w:rPr>
          <w:bCs/>
        </w:rPr>
        <w:tab/>
        <w:t>Court Cost</w:t>
      </w:r>
      <w:r>
        <w:rPr>
          <w:bCs/>
        </w:rPr>
        <w:tab/>
        <w:t>560.50</w:t>
      </w:r>
    </w:p>
    <w:p w14:paraId="51A97F18"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Svehla Law Firm</w:t>
      </w:r>
      <w:r>
        <w:rPr>
          <w:bCs/>
        </w:rPr>
        <w:tab/>
        <w:t>Court Cost</w:t>
      </w:r>
      <w:r>
        <w:rPr>
          <w:bCs/>
        </w:rPr>
        <w:tab/>
        <w:t>8,258.55</w:t>
      </w:r>
    </w:p>
    <w:p w14:paraId="6E7D933C"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1,161.52</w:t>
      </w:r>
    </w:p>
    <w:p w14:paraId="628644A1" w14:textId="77777777" w:rsidR="00E50FD1" w:rsidRDefault="00E50FD1" w:rsidP="00E50FD1">
      <w:pPr>
        <w:tabs>
          <w:tab w:val="left" w:pos="3060"/>
          <w:tab w:val="left" w:pos="7200"/>
          <w:tab w:val="left" w:pos="10170"/>
          <w:tab w:val="decimal" w:pos="11160"/>
          <w:tab w:val="left" w:pos="12240"/>
          <w:tab w:val="left" w:pos="12960"/>
        </w:tabs>
        <w:rPr>
          <w:bCs/>
        </w:rPr>
      </w:pPr>
      <w:r>
        <w:rPr>
          <w:bCs/>
        </w:rPr>
        <w:t>911</w:t>
      </w:r>
      <w:r>
        <w:rPr>
          <w:bCs/>
        </w:rPr>
        <w:tab/>
        <w:t>Voice Products</w:t>
      </w:r>
      <w:r>
        <w:rPr>
          <w:bCs/>
        </w:rPr>
        <w:tab/>
        <w:t>Equipment</w:t>
      </w:r>
      <w:r>
        <w:rPr>
          <w:bCs/>
        </w:rPr>
        <w:tab/>
        <w:t>42,497.00</w:t>
      </w:r>
    </w:p>
    <w:p w14:paraId="5403BA9D" w14:textId="77777777" w:rsidR="00E50FD1" w:rsidRDefault="00E50FD1" w:rsidP="00E50FD1">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Supplies</w:t>
      </w:r>
      <w:r>
        <w:rPr>
          <w:bCs/>
        </w:rPr>
        <w:tab/>
        <w:t>223.54</w:t>
      </w:r>
    </w:p>
    <w:p w14:paraId="2E1B08FB"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WNMOG</w:t>
      </w:r>
      <w:r>
        <w:rPr>
          <w:bCs/>
        </w:rPr>
        <w:tab/>
        <w:t>Court Cost</w:t>
      </w:r>
      <w:r>
        <w:rPr>
          <w:bCs/>
        </w:rPr>
        <w:tab/>
        <w:t>2,892.88</w:t>
      </w:r>
    </w:p>
    <w:p w14:paraId="5E3446E5"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Williams, Eric</w:t>
      </w:r>
      <w:r>
        <w:rPr>
          <w:bCs/>
        </w:rPr>
        <w:tab/>
        <w:t>Court Cost</w:t>
      </w:r>
      <w:r>
        <w:rPr>
          <w:bCs/>
        </w:rPr>
        <w:tab/>
        <w:t>1,738.50</w:t>
      </w:r>
    </w:p>
    <w:p w14:paraId="1690A47F"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Windstream Communications</w:t>
      </w:r>
      <w:r>
        <w:rPr>
          <w:bCs/>
        </w:rPr>
        <w:tab/>
        <w:t>Internet Service</w:t>
      </w:r>
      <w:r>
        <w:rPr>
          <w:bCs/>
        </w:rPr>
        <w:tab/>
        <w:t>296.19</w:t>
      </w:r>
    </w:p>
    <w:p w14:paraId="460365CB" w14:textId="77777777" w:rsidR="00E50FD1" w:rsidRDefault="00E50FD1" w:rsidP="00E50FD1">
      <w:pPr>
        <w:tabs>
          <w:tab w:val="left" w:pos="3060"/>
          <w:tab w:val="left" w:pos="7200"/>
          <w:tab w:val="left" w:pos="10170"/>
          <w:tab w:val="decimal" w:pos="11160"/>
          <w:tab w:val="left" w:pos="12240"/>
          <w:tab w:val="left" w:pos="12960"/>
        </w:tabs>
        <w:rPr>
          <w:bCs/>
        </w:rPr>
      </w:pPr>
      <w:r>
        <w:rPr>
          <w:bCs/>
        </w:rPr>
        <w:t>Road</w:t>
      </w:r>
      <w:r>
        <w:rPr>
          <w:bCs/>
        </w:rPr>
        <w:tab/>
        <w:t>Winn Heavy Duty Repair</w:t>
      </w:r>
      <w:r>
        <w:rPr>
          <w:bCs/>
        </w:rPr>
        <w:tab/>
        <w:t>Service/Parts</w:t>
      </w:r>
      <w:r>
        <w:rPr>
          <w:bCs/>
        </w:rPr>
        <w:tab/>
        <w:t>1,858.95</w:t>
      </w:r>
    </w:p>
    <w:p w14:paraId="0B64E56E"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Woods &amp; Aitken</w:t>
      </w:r>
      <w:r>
        <w:rPr>
          <w:bCs/>
        </w:rPr>
        <w:tab/>
        <w:t>Court Cost</w:t>
      </w:r>
      <w:r>
        <w:rPr>
          <w:bCs/>
        </w:rPr>
        <w:tab/>
        <w:t>305.90</w:t>
      </w:r>
    </w:p>
    <w:p w14:paraId="38C267C8"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Wythers Law</w:t>
      </w:r>
      <w:r>
        <w:rPr>
          <w:bCs/>
        </w:rPr>
        <w:tab/>
        <w:t>Court Cost</w:t>
      </w:r>
      <w:r>
        <w:rPr>
          <w:bCs/>
        </w:rPr>
        <w:tab/>
        <w:t>2,607.50</w:t>
      </w:r>
    </w:p>
    <w:p w14:paraId="15142DB0"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York Animal Clinic</w:t>
      </w:r>
      <w:r>
        <w:rPr>
          <w:bCs/>
        </w:rPr>
        <w:tab/>
        <w:t>Misc.</w:t>
      </w:r>
      <w:r>
        <w:rPr>
          <w:bCs/>
        </w:rPr>
        <w:tab/>
        <w:t>30.00</w:t>
      </w:r>
    </w:p>
    <w:p w14:paraId="42297E19"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499.56</w:t>
      </w:r>
    </w:p>
    <w:p w14:paraId="4CD751A9" w14:textId="77777777" w:rsidR="00E50FD1" w:rsidRDefault="00E50FD1" w:rsidP="00E50FD1">
      <w:pPr>
        <w:tabs>
          <w:tab w:val="left" w:pos="3060"/>
          <w:tab w:val="left" w:pos="7200"/>
          <w:tab w:val="left" w:pos="10170"/>
          <w:tab w:val="decimal" w:pos="11160"/>
          <w:tab w:val="left" w:pos="12240"/>
          <w:tab w:val="left" w:pos="12960"/>
        </w:tabs>
        <w:rPr>
          <w:bCs/>
        </w:rPr>
      </w:pPr>
      <w:r>
        <w:rPr>
          <w:bCs/>
        </w:rPr>
        <w:t>Road</w:t>
      </w:r>
      <w:r>
        <w:rPr>
          <w:bCs/>
        </w:rPr>
        <w:tab/>
        <w:t>York Equipment</w:t>
      </w:r>
      <w:r>
        <w:rPr>
          <w:bCs/>
        </w:rPr>
        <w:tab/>
        <w:t>Misc.</w:t>
      </w:r>
      <w:r>
        <w:rPr>
          <w:bCs/>
        </w:rPr>
        <w:tab/>
        <w:t>948.43</w:t>
      </w:r>
    </w:p>
    <w:p w14:paraId="7B648C4B" w14:textId="77777777" w:rsidR="00E50FD1" w:rsidRDefault="00E50FD1" w:rsidP="00E50FD1">
      <w:pPr>
        <w:tabs>
          <w:tab w:val="left" w:pos="3060"/>
          <w:tab w:val="left" w:pos="7200"/>
          <w:tab w:val="left" w:pos="10170"/>
          <w:tab w:val="decimal" w:pos="11160"/>
          <w:tab w:val="left" w:pos="12240"/>
          <w:tab w:val="left" w:pos="12960"/>
        </w:tabs>
        <w:rPr>
          <w:bCs/>
        </w:rPr>
      </w:pPr>
      <w:r>
        <w:rPr>
          <w:bCs/>
        </w:rPr>
        <w:t>Gen</w:t>
      </w:r>
      <w:r>
        <w:rPr>
          <w:bCs/>
        </w:rPr>
        <w:tab/>
        <w:t>York General Hospital</w:t>
      </w:r>
      <w:r>
        <w:rPr>
          <w:bCs/>
        </w:rPr>
        <w:tab/>
        <w:t>Medical</w:t>
      </w:r>
      <w:r>
        <w:rPr>
          <w:bCs/>
        </w:rPr>
        <w:tab/>
        <w:t>388.36</w:t>
      </w:r>
    </w:p>
    <w:p w14:paraId="5B671986" w14:textId="77777777" w:rsidR="00E50FD1" w:rsidRDefault="00E50FD1" w:rsidP="00E50FD1">
      <w:pPr>
        <w:tabs>
          <w:tab w:val="left" w:pos="3060"/>
          <w:tab w:val="left" w:pos="7200"/>
          <w:tab w:val="left" w:pos="10170"/>
          <w:tab w:val="decimal" w:pos="11160"/>
          <w:tab w:val="left" w:pos="12240"/>
          <w:tab w:val="left" w:pos="12960"/>
        </w:tabs>
        <w:rPr>
          <w:bCs/>
        </w:rPr>
      </w:pPr>
    </w:p>
    <w:p w14:paraId="503487A8" w14:textId="77777777" w:rsidR="00A2555D" w:rsidRDefault="00A2555D" w:rsidP="00A2555D">
      <w:pPr>
        <w:tabs>
          <w:tab w:val="left" w:pos="3060"/>
          <w:tab w:val="left" w:pos="7200"/>
          <w:tab w:val="left" w:pos="10170"/>
          <w:tab w:val="decimal" w:pos="11160"/>
          <w:tab w:val="left" w:pos="12240"/>
          <w:tab w:val="left" w:pos="12960"/>
        </w:tabs>
        <w:rPr>
          <w:bCs/>
        </w:rPr>
      </w:pPr>
    </w:p>
    <w:p w14:paraId="58019810" w14:textId="77777777" w:rsidR="00697095" w:rsidRDefault="00697095" w:rsidP="00697095">
      <w:pPr>
        <w:ind w:left="0"/>
        <w:rPr>
          <w:b/>
          <w:u w:val="single"/>
        </w:rPr>
      </w:pPr>
      <w:r>
        <w:rPr>
          <w:b/>
          <w:u w:val="single"/>
        </w:rPr>
        <w:t>INTERFUND TRANSFERS:</w:t>
      </w:r>
    </w:p>
    <w:p w14:paraId="2034A6CF" w14:textId="5B0A322A" w:rsidR="00D12D74" w:rsidRDefault="00B90092" w:rsidP="000058BA">
      <w:pPr>
        <w:ind w:left="0"/>
      </w:pPr>
      <w:r>
        <w:t>There were no Interfund Transfers at this time.</w:t>
      </w:r>
    </w:p>
    <w:p w14:paraId="31335B89" w14:textId="77777777" w:rsidR="000E7749" w:rsidRDefault="000E7749" w:rsidP="000058BA">
      <w:pPr>
        <w:ind w:left="0"/>
      </w:pPr>
    </w:p>
    <w:p w14:paraId="2E5C0001" w14:textId="1A78E66E" w:rsidR="00B90092" w:rsidRDefault="00B90092" w:rsidP="000058BA">
      <w:pPr>
        <w:ind w:left="0"/>
      </w:pPr>
    </w:p>
    <w:p w14:paraId="2B2CC90D" w14:textId="1CF4959E" w:rsidR="00B90092" w:rsidRDefault="00B90092" w:rsidP="000058BA">
      <w:pPr>
        <w:ind w:left="0"/>
      </w:pPr>
      <w:r>
        <w:t>Moved by</w:t>
      </w:r>
      <w:r w:rsidR="000E7749">
        <w:t xml:space="preserve"> Grotz</w:t>
      </w:r>
      <w:r>
        <w:t>, seconded by</w:t>
      </w:r>
      <w:r w:rsidR="000E7749">
        <w:t xml:space="preserve"> Sikes</w:t>
      </w:r>
      <w:r>
        <w:t>, to a</w:t>
      </w:r>
      <w:r w:rsidR="000E7749">
        <w:t>llow the</w:t>
      </w:r>
      <w:r>
        <w:t xml:space="preserve"> shutdown of the Extension office </w:t>
      </w:r>
      <w:r w:rsidR="000E7749">
        <w:t>from December 2</w:t>
      </w:r>
      <w:r w:rsidR="00AF41E2">
        <w:t>7</w:t>
      </w:r>
      <w:r w:rsidR="006773C5">
        <w:t>th</w:t>
      </w:r>
      <w:r w:rsidR="000E7749">
        <w:t xml:space="preserve"> thru January 2</w:t>
      </w:r>
      <w:r w:rsidR="000E7749" w:rsidRPr="000E7749">
        <w:rPr>
          <w:vertAlign w:val="superscript"/>
        </w:rPr>
        <w:t>nd</w:t>
      </w:r>
      <w:r w:rsidR="000E7749">
        <w:t xml:space="preserve">, for the holidays, </w:t>
      </w:r>
      <w:r>
        <w:t xml:space="preserve">roll call, yeas; </w:t>
      </w:r>
      <w:r w:rsidR="000E7749">
        <w:t xml:space="preserve">Grotz, Sikes, Bamesberger, Bulgrin </w:t>
      </w:r>
      <w:r>
        <w:t>and Obermier, nays none, motion carried.</w:t>
      </w:r>
    </w:p>
    <w:p w14:paraId="00C2FF79" w14:textId="53CF70A4" w:rsidR="000E7749" w:rsidRDefault="000E7749" w:rsidP="000058BA">
      <w:pPr>
        <w:ind w:left="0"/>
      </w:pPr>
    </w:p>
    <w:p w14:paraId="58211972" w14:textId="68B00163" w:rsidR="000E7749" w:rsidRDefault="000E7749" w:rsidP="000058BA">
      <w:pPr>
        <w:ind w:left="0"/>
      </w:pPr>
      <w:r>
        <w:t>Moved by</w:t>
      </w:r>
      <w:r w:rsidR="00DA0858">
        <w:t xml:space="preserve"> Grotz, seconded by Sikes, to authorize the Chairman to sign the Weed Reports and Weed Control Authority Board Roster with the current members of the board, roll call, yeas; Grotz, Sikes, Bamesberger, Bulgrin and Obermier, nays none, motion carried.</w:t>
      </w:r>
    </w:p>
    <w:p w14:paraId="55D0E7E3" w14:textId="4A5CDC09" w:rsidR="00B90092" w:rsidRDefault="00B90092" w:rsidP="000058BA">
      <w:pPr>
        <w:ind w:left="0"/>
      </w:pPr>
    </w:p>
    <w:p w14:paraId="677226AD" w14:textId="266D17A7" w:rsidR="00B90092" w:rsidRDefault="00B90092" w:rsidP="000058BA">
      <w:pPr>
        <w:ind w:left="0"/>
      </w:pPr>
      <w:r>
        <w:t>Moved by</w:t>
      </w:r>
      <w:r w:rsidR="00DA0858">
        <w:t xml:space="preserve"> Grotz</w:t>
      </w:r>
      <w:r>
        <w:t>, seconded by</w:t>
      </w:r>
      <w:r w:rsidR="00DA0858">
        <w:t xml:space="preserve"> Bamesberger</w:t>
      </w:r>
      <w:r>
        <w:t xml:space="preserve">, </w:t>
      </w:r>
      <w:r w:rsidR="00DA0858">
        <w:t>to postpone Discuss and Act on hiring outside council for completing the Tax</w:t>
      </w:r>
      <w:r>
        <w:t xml:space="preserve"> Foreclosures,</w:t>
      </w:r>
      <w:r w:rsidR="00DA0858">
        <w:t xml:space="preserve"> until the end of December,</w:t>
      </w:r>
      <w:r>
        <w:t xml:space="preserve"> roll call, yeas; </w:t>
      </w:r>
      <w:r w:rsidR="00DA0858">
        <w:t xml:space="preserve">Grotz, Bamesberger, Sikes Bulgrin </w:t>
      </w:r>
      <w:r>
        <w:t>and Obermier, nays none, motion carried.</w:t>
      </w:r>
    </w:p>
    <w:p w14:paraId="42313284" w14:textId="746BCB6A" w:rsidR="00DA0858" w:rsidRDefault="00DA0858" w:rsidP="000058BA">
      <w:pPr>
        <w:ind w:left="0"/>
      </w:pPr>
    </w:p>
    <w:p w14:paraId="1055CED8" w14:textId="1DC55605" w:rsidR="00DA0858" w:rsidRDefault="00DA0858" w:rsidP="00DA0858">
      <w:pPr>
        <w:ind w:left="0"/>
      </w:pPr>
      <w:r>
        <w:t xml:space="preserve">Bids were opened as advertised in the York News Times on </w:t>
      </w:r>
      <w:r w:rsidR="00FB3FE4">
        <w:t xml:space="preserve">October 28, &amp; </w:t>
      </w:r>
      <w:r>
        <w:t>November</w:t>
      </w:r>
      <w:r w:rsidR="006773C5">
        <w:t xml:space="preserve"> </w:t>
      </w:r>
      <w:r w:rsidR="00FB3FE4">
        <w:t>4 &amp; 11</w:t>
      </w:r>
      <w:r>
        <w:t>, 2022 at 9:00 a.m. for a Box Culvert on Road K between Road 4 and Road 5. The following bids were received:</w:t>
      </w:r>
    </w:p>
    <w:p w14:paraId="0ECBCF2D" w14:textId="66F8AECA" w:rsidR="00DA0858" w:rsidRDefault="00DA0858" w:rsidP="00DA0858">
      <w:pPr>
        <w:ind w:left="0" w:firstLine="0"/>
      </w:pPr>
    </w:p>
    <w:p w14:paraId="3BD7A127" w14:textId="1615CB11" w:rsidR="00DA0858" w:rsidRDefault="00DA0858" w:rsidP="00DA0858">
      <w:pPr>
        <w:ind w:left="0"/>
      </w:pPr>
      <w:r>
        <w:t>Van Kirk Bros. Construction</w:t>
      </w:r>
      <w:r>
        <w:tab/>
      </w:r>
      <w:r>
        <w:tab/>
        <w:t>$327,776.00</w:t>
      </w:r>
      <w:r>
        <w:tab/>
        <w:t>Crushed Rock for base course</w:t>
      </w:r>
      <w:r>
        <w:tab/>
      </w:r>
      <w:r>
        <w:tab/>
        <w:t>$7,728.00</w:t>
      </w:r>
    </w:p>
    <w:p w14:paraId="5D1BF6B5" w14:textId="2C67D4FE" w:rsidR="00DA0858" w:rsidRDefault="00DA0858" w:rsidP="00DA0858">
      <w:pPr>
        <w:ind w:left="0"/>
      </w:pPr>
      <w:r>
        <w:t>General Excavating</w:t>
      </w:r>
      <w:r>
        <w:tab/>
      </w:r>
      <w:r>
        <w:tab/>
      </w:r>
      <w:r>
        <w:tab/>
        <w:t>$347,988.62</w:t>
      </w:r>
      <w:r>
        <w:tab/>
        <w:t>Crushed Road for base course</w:t>
      </w:r>
      <w:r>
        <w:tab/>
      </w:r>
      <w:r>
        <w:tab/>
        <w:t>$8,433.75</w:t>
      </w:r>
    </w:p>
    <w:p w14:paraId="5A4E2AA9" w14:textId="77777777" w:rsidR="00DA0858" w:rsidRDefault="00DA0858" w:rsidP="00DA0858">
      <w:pPr>
        <w:ind w:left="2160"/>
      </w:pPr>
    </w:p>
    <w:p w14:paraId="05C175F4" w14:textId="2BEAC2C5" w:rsidR="00DA0858" w:rsidRDefault="00DA0858" w:rsidP="000058BA">
      <w:pPr>
        <w:ind w:left="0"/>
      </w:pPr>
      <w:r>
        <w:t xml:space="preserve">Moved by </w:t>
      </w:r>
      <w:r w:rsidR="0095297D">
        <w:t>Grotz</w:t>
      </w:r>
      <w:r>
        <w:t xml:space="preserve">, seconded by </w:t>
      </w:r>
      <w:r w:rsidR="0095297D">
        <w:t>Bamesberger</w:t>
      </w:r>
      <w:r>
        <w:t xml:space="preserve">, to accept Harvey Keim, Highway Superintendent recommendation to award the bid to </w:t>
      </w:r>
      <w:r w:rsidR="0095297D">
        <w:t>Van Kirk Bros. Construction</w:t>
      </w:r>
      <w:r>
        <w:t>, in the amount of $</w:t>
      </w:r>
      <w:r w:rsidR="0095297D">
        <w:t>327,776.00</w:t>
      </w:r>
      <w:r>
        <w:t>,</w:t>
      </w:r>
      <w:r w:rsidR="0095297D">
        <w:t xml:space="preserve"> project to be completed June 2023,</w:t>
      </w:r>
      <w:r>
        <w:t xml:space="preserve"> roll call: yeas;</w:t>
      </w:r>
      <w:r w:rsidR="0095297D">
        <w:t xml:space="preserve"> Grotz, Bamesberger, Sikes, Bulgrin</w:t>
      </w:r>
      <w:r>
        <w:t xml:space="preserve"> and Obermier, nays none, motion carried.</w:t>
      </w:r>
    </w:p>
    <w:p w14:paraId="332F787A" w14:textId="3F2DAEB2" w:rsidR="00B90092" w:rsidRDefault="00B90092" w:rsidP="000058BA">
      <w:pPr>
        <w:ind w:left="0"/>
      </w:pPr>
    </w:p>
    <w:p w14:paraId="5693BC5A" w14:textId="3D3CBBC1" w:rsidR="00B90092" w:rsidRDefault="00B90092" w:rsidP="000058BA">
      <w:pPr>
        <w:ind w:left="0"/>
      </w:pPr>
      <w:r>
        <w:t>Moved by</w:t>
      </w:r>
      <w:r w:rsidR="0095297D">
        <w:t xml:space="preserve"> Bamesberger</w:t>
      </w:r>
      <w:r>
        <w:t>, seconded by</w:t>
      </w:r>
      <w:r w:rsidR="0095297D">
        <w:t xml:space="preserve"> Sikes, </w:t>
      </w:r>
      <w:r>
        <w:t xml:space="preserve">to approve the </w:t>
      </w:r>
      <w:r w:rsidR="00B5080F">
        <w:t xml:space="preserve">SENDD </w:t>
      </w:r>
      <w:r>
        <w:t>Drawdown #6, MIT Contracting in the amount of $946</w:t>
      </w:r>
      <w:r w:rsidR="00B5080F">
        <w:t>.00</w:t>
      </w:r>
      <w:r>
        <w:t xml:space="preserve"> and KEN Roofing in the amount of $10,100.00 for a total amount of $11,046.00, </w:t>
      </w:r>
      <w:r w:rsidR="00B5080F">
        <w:t xml:space="preserve">roll call, yeas; </w:t>
      </w:r>
      <w:r w:rsidR="0095297D">
        <w:t xml:space="preserve">Bamesberger, Sikes, Grotz, Bulgrin </w:t>
      </w:r>
      <w:r w:rsidR="00B5080F">
        <w:t>and Obermier, nays none, motion carried.</w:t>
      </w:r>
    </w:p>
    <w:p w14:paraId="0D7000B7" w14:textId="1CD823B5" w:rsidR="00B90092" w:rsidRDefault="00B90092" w:rsidP="000058BA">
      <w:pPr>
        <w:ind w:left="0"/>
      </w:pPr>
    </w:p>
    <w:p w14:paraId="6F76288D" w14:textId="5DFBAA3C" w:rsidR="00C40E99" w:rsidRDefault="00C40E99" w:rsidP="00C40E99">
      <w:pPr>
        <w:tabs>
          <w:tab w:val="decimal" w:pos="6480"/>
        </w:tabs>
        <w:ind w:left="0"/>
      </w:pPr>
      <w:r>
        <w:t xml:space="preserve">Moved by </w:t>
      </w:r>
      <w:r w:rsidR="0095297D">
        <w:t>Bulgrin</w:t>
      </w:r>
      <w:r>
        <w:t xml:space="preserve">, seconded by </w:t>
      </w:r>
      <w:r w:rsidR="0095297D">
        <w:t>Sikes</w:t>
      </w:r>
      <w:r>
        <w:t>, to designate the York News-Times as the county newspaper for publication purposes for the year 2023 and to designate the yorkcounty.ne.gov Website for publication purposes for the year 2023; roll call: yeas</w:t>
      </w:r>
      <w:r w:rsidR="0095297D">
        <w:t>; Bulgrin, Sikes, Bamesberger, Grotz</w:t>
      </w:r>
      <w:r>
        <w:t xml:space="preserve"> and Obermier, nays, none; motion carried.</w:t>
      </w:r>
    </w:p>
    <w:p w14:paraId="1B807156" w14:textId="77777777" w:rsidR="00C40E99" w:rsidRDefault="00C40E99" w:rsidP="00C40E99">
      <w:pPr>
        <w:tabs>
          <w:tab w:val="decimal" w:pos="6480"/>
        </w:tabs>
        <w:ind w:left="0"/>
      </w:pPr>
    </w:p>
    <w:p w14:paraId="5A688824" w14:textId="6548E822" w:rsidR="00B90092" w:rsidRDefault="00ED7AC2" w:rsidP="000058BA">
      <w:pPr>
        <w:ind w:left="0"/>
      </w:pPr>
      <w:r>
        <w:t>A public hearing was advertised in the York News Times on November</w:t>
      </w:r>
      <w:r w:rsidR="0095297D">
        <w:t xml:space="preserve"> 17</w:t>
      </w:r>
      <w:r>
        <w:t>, 2022, for the purpose of Section 147(f) of the Internal Revenue Code of 1986, as amended, regarding the issuance of bond by the County for the benefit of York University.</w:t>
      </w:r>
    </w:p>
    <w:p w14:paraId="38FE4B46" w14:textId="0E9A9DFD" w:rsidR="0095297D" w:rsidRDefault="0095297D" w:rsidP="000058BA">
      <w:pPr>
        <w:ind w:left="0"/>
      </w:pPr>
    </w:p>
    <w:p w14:paraId="5CABB96B" w14:textId="14665D90" w:rsidR="0095297D" w:rsidRDefault="0095297D" w:rsidP="000058BA">
      <w:pPr>
        <w:ind w:left="0"/>
      </w:pPr>
      <w:r>
        <w:t>Todd Sheldon, Vice President of Finance with York University, spoke in favor of the issuance of Revenue and Refunding Bonds.</w:t>
      </w:r>
    </w:p>
    <w:p w14:paraId="55FAE0C4" w14:textId="148DB18C" w:rsidR="0095297D" w:rsidRDefault="0095297D" w:rsidP="000058BA">
      <w:pPr>
        <w:ind w:left="0"/>
      </w:pPr>
    </w:p>
    <w:p w14:paraId="1AE10262" w14:textId="6E1C9F65" w:rsidR="0095297D" w:rsidRDefault="0095297D" w:rsidP="000058BA">
      <w:pPr>
        <w:ind w:left="0"/>
      </w:pPr>
      <w:r>
        <w:t>With no one else from the public speaking on the Issuance of Revenue and Refunding Bonds</w:t>
      </w:r>
      <w:r w:rsidR="00AF41E2">
        <w:t>,</w:t>
      </w:r>
      <w:r>
        <w:t xml:space="preserve"> the Chairman closed the public hearing at 9:22 am.</w:t>
      </w:r>
    </w:p>
    <w:p w14:paraId="1FD1025A" w14:textId="3053F0FE" w:rsidR="00ED7AC2" w:rsidRDefault="00ED7AC2" w:rsidP="000058BA">
      <w:pPr>
        <w:ind w:left="0"/>
      </w:pPr>
    </w:p>
    <w:p w14:paraId="1F50FFE4" w14:textId="2549C8DD" w:rsidR="00ED7AC2" w:rsidRDefault="00ED7AC2" w:rsidP="000058BA">
      <w:pPr>
        <w:ind w:left="0"/>
      </w:pPr>
      <w:r>
        <w:t>Moved by</w:t>
      </w:r>
      <w:r w:rsidR="0095297D">
        <w:t xml:space="preserve"> Bulgrin</w:t>
      </w:r>
      <w:r>
        <w:t>, seconded by</w:t>
      </w:r>
      <w:r w:rsidR="0095297D">
        <w:t xml:space="preserve"> Bamesberger</w:t>
      </w:r>
      <w:r>
        <w:t>, to adopt Resolution #22</w:t>
      </w:r>
      <w:r w:rsidRPr="00ED7AC2">
        <w:t>-</w:t>
      </w:r>
      <w:r w:rsidR="0095297D">
        <w:t>46</w:t>
      </w:r>
      <w:r w:rsidRPr="00ED7AC2">
        <w:t xml:space="preserve"> authorizing the issuance of Revenue and Refunding Bonds (York University Projects), Series 2022, in a principal amount not to exceed $10,000,000, for the purpose of making a loan to York University, authorizing the execution and delivery of certain documents in connection with the issuance of such bonds, and approving related matters</w:t>
      </w:r>
      <w:r>
        <w:rPr>
          <w:sz w:val="20"/>
          <w:szCs w:val="20"/>
        </w:rPr>
        <w:t xml:space="preserve">, </w:t>
      </w:r>
      <w:r w:rsidRPr="00ED7AC2">
        <w:t xml:space="preserve">roll call, yeas; </w:t>
      </w:r>
      <w:r w:rsidR="0095297D">
        <w:t xml:space="preserve">Bulgrin, Bamesberger, Sikes, Grotz </w:t>
      </w:r>
      <w:r w:rsidRPr="00ED7AC2">
        <w:t>and Obermier, nays none, motion carried.</w:t>
      </w:r>
    </w:p>
    <w:p w14:paraId="1AAB7AAA" w14:textId="3F8D7DF6" w:rsidR="00E32F4D" w:rsidRDefault="00E32F4D" w:rsidP="000058BA">
      <w:pPr>
        <w:ind w:left="0"/>
      </w:pPr>
    </w:p>
    <w:p w14:paraId="322614AB" w14:textId="5C1FD77E" w:rsidR="00E32F4D" w:rsidRPr="00ED7AC2" w:rsidRDefault="00E32F4D" w:rsidP="00E32F4D">
      <w:pPr>
        <w:ind w:left="0"/>
        <w:jc w:val="center"/>
      </w:pPr>
      <w:r>
        <w:t>RESOLUTION #22-46</w:t>
      </w:r>
    </w:p>
    <w:p w14:paraId="3DCDD3C6" w14:textId="77777777" w:rsidR="00E32F4D" w:rsidRDefault="00E32F4D" w:rsidP="00E32F4D">
      <w:pPr>
        <w:ind w:right="720"/>
        <w:jc w:val="center"/>
        <w:rPr>
          <w:b/>
          <w:bCs/>
          <w:sz w:val="22"/>
          <w:szCs w:val="23"/>
        </w:rPr>
      </w:pPr>
      <w:r>
        <w:rPr>
          <w:b/>
          <w:bCs/>
          <w:szCs w:val="23"/>
        </w:rPr>
        <w:t>THE COUNTY OF YORK, IN THE STATE OF NEBRASKA</w:t>
      </w:r>
    </w:p>
    <w:p w14:paraId="31B9735E" w14:textId="77777777" w:rsidR="00E32F4D" w:rsidRDefault="00E32F4D" w:rsidP="00E32F4D">
      <w:pPr>
        <w:ind w:right="720"/>
        <w:jc w:val="both"/>
        <w:rPr>
          <w:b/>
          <w:bCs/>
          <w:szCs w:val="23"/>
        </w:rPr>
      </w:pPr>
    </w:p>
    <w:p w14:paraId="328BBAA9" w14:textId="77777777" w:rsidR="00E32F4D" w:rsidRDefault="00E32F4D" w:rsidP="00E32F4D">
      <w:pPr>
        <w:ind w:right="720"/>
        <w:jc w:val="both"/>
        <w:rPr>
          <w:b/>
          <w:bCs/>
          <w:szCs w:val="23"/>
        </w:rPr>
      </w:pPr>
      <w:r>
        <w:rPr>
          <w:b/>
          <w:bCs/>
          <w:szCs w:val="23"/>
        </w:rPr>
        <w:t>A RESOLUTION AUTHORIZING THE ISSUANCE OF REVENUE AND REFUNDING BONDS (YORK UNIVERSITY PROJECTS), SERIES 2022, IN A PRINCIPAL AMOUNT NOT TO EXCEED $10,000,000, IN ONE OR MORE SERIES, FOR THE PURPOSE OF MAKING A LOAN TO YORK UNIVERSITY, A NEBRASKA NONPROFIT CORPORATION, TO FINANCE, REFINANCE OR REIMBURSE A PORTION OF THE COSTS OF THE ACQUISITION, CONSTRUCTION, RENOVATING, IMPROVING AND EQUIPPING OF A STUDENT HOUSING FACILITY AND OTHER CAPITAL IMPROVEMENTS AT OR PROXIMATE TO THE BORROWER’S CAMPUS; APPROVING AND AUTHORIZING THE EXECUTION AND DELIVERY OF CERTAIN DOCUMENTS IN CONNECTION WITH THE ISSUANCE OF THE BONDS; MAKING CERTAIN FINDINGS AND DETERMINATIONS WITH RESPECT TO THE BONDS; AND RELATED MATTERS</w:t>
      </w:r>
      <w:r>
        <w:rPr>
          <w:b/>
          <w:snapToGrid w:val="0"/>
          <w:szCs w:val="22"/>
        </w:rPr>
        <w:t>.</w:t>
      </w:r>
    </w:p>
    <w:p w14:paraId="3584B33F" w14:textId="77777777" w:rsidR="00E32F4D" w:rsidRDefault="00E32F4D" w:rsidP="00E32F4D">
      <w:pPr>
        <w:jc w:val="both"/>
      </w:pPr>
    </w:p>
    <w:p w14:paraId="3EDD4729" w14:textId="77777777" w:rsidR="00E32F4D" w:rsidRDefault="00E32F4D" w:rsidP="00E32F4D">
      <w:pPr>
        <w:jc w:val="both"/>
      </w:pPr>
      <w:r>
        <w:rPr>
          <w:b/>
          <w:bCs/>
        </w:rPr>
        <w:tab/>
        <w:t>WHEREAS,</w:t>
      </w:r>
      <w:r>
        <w:t xml:space="preserve"> The County of York, Nebraska (the </w:t>
      </w:r>
      <w:r>
        <w:rPr>
          <w:b/>
          <w:bCs/>
        </w:rPr>
        <w:t>“Issuer”</w:t>
      </w:r>
      <w:r>
        <w:t xml:space="preserve">) is a county and political subdivision of the State of Nebraska (the </w:t>
      </w:r>
      <w:r>
        <w:rPr>
          <w:b/>
          <w:bCs/>
        </w:rPr>
        <w:t>“State”</w:t>
      </w:r>
      <w:r>
        <w:t>);</w:t>
      </w:r>
    </w:p>
    <w:p w14:paraId="49FFD07A" w14:textId="77777777" w:rsidR="00E32F4D" w:rsidRDefault="00E32F4D" w:rsidP="00E32F4D">
      <w:pPr>
        <w:jc w:val="both"/>
      </w:pPr>
    </w:p>
    <w:p w14:paraId="75EDB754" w14:textId="77777777" w:rsidR="00E32F4D" w:rsidRDefault="00E32F4D" w:rsidP="00E32F4D">
      <w:pPr>
        <w:jc w:val="both"/>
      </w:pPr>
      <w:r>
        <w:tab/>
      </w:r>
      <w:r>
        <w:rPr>
          <w:b/>
          <w:bCs/>
        </w:rPr>
        <w:t>WHEREAS</w:t>
      </w:r>
      <w:r>
        <w:t>, t</w:t>
      </w:r>
      <w:r>
        <w:rPr>
          <w:kern w:val="2"/>
          <w:szCs w:val="22"/>
        </w:rPr>
        <w:t>he Issuer is authorized by Sections 13-1101 to 13-1110, inclusive, Reissue Revised Statutes of Nebraska, as amended</w:t>
      </w:r>
      <w:r>
        <w:rPr>
          <w:spacing w:val="-2"/>
          <w:szCs w:val="22"/>
        </w:rPr>
        <w:t xml:space="preserve"> (the </w:t>
      </w:r>
      <w:r>
        <w:rPr>
          <w:b/>
          <w:bCs/>
          <w:spacing w:val="-2"/>
          <w:szCs w:val="22"/>
        </w:rPr>
        <w:t>“Act”</w:t>
      </w:r>
      <w:r>
        <w:rPr>
          <w:spacing w:val="-2"/>
          <w:szCs w:val="22"/>
        </w:rPr>
        <w:t>) to issue revenue bonds for the purpose of loaning the proceeds of such bonds to finance any land, building or equipment or other improvement, and all real and personal properties deemed necessary in connection therewith, which shall be suitable for use as a nonprofit enterprise or the refinancing of outstanding debt of an enterprise incurred to finance such land, building, equipment, improvement or other properties</w:t>
      </w:r>
      <w:r>
        <w:t>;</w:t>
      </w:r>
    </w:p>
    <w:p w14:paraId="3B9EF7A5" w14:textId="77777777" w:rsidR="00E32F4D" w:rsidRDefault="00E32F4D" w:rsidP="00E32F4D">
      <w:pPr>
        <w:jc w:val="both"/>
      </w:pPr>
    </w:p>
    <w:p w14:paraId="5C8F3E98" w14:textId="77777777" w:rsidR="00E32F4D" w:rsidRDefault="00E32F4D" w:rsidP="00E32F4D">
      <w:pPr>
        <w:spacing w:line="228" w:lineRule="auto"/>
        <w:jc w:val="both"/>
        <w:rPr>
          <w:szCs w:val="15"/>
        </w:rPr>
      </w:pPr>
      <w:r>
        <w:tab/>
      </w:r>
      <w:r>
        <w:rPr>
          <w:b/>
          <w:bCs/>
        </w:rPr>
        <w:t>WHEREAS</w:t>
      </w:r>
      <w:r>
        <w:t xml:space="preserve">, York University, a nonprofit corporation duly organized and validly existing under the laws of the State (the </w:t>
      </w:r>
      <w:r>
        <w:rPr>
          <w:b/>
          <w:bCs/>
        </w:rPr>
        <w:t>“Borrower”</w:t>
      </w:r>
      <w:r>
        <w:t xml:space="preserve">), has requested that the Issuer issue its Revenue and Refunding Bonds (York University Projects), in one or more series, in an aggregate principal amount not to exceed $10,000,000, (the </w:t>
      </w:r>
      <w:r>
        <w:rPr>
          <w:b/>
          <w:bCs/>
        </w:rPr>
        <w:t>“Bonds”</w:t>
      </w:r>
      <w:r>
        <w:t xml:space="preserve">), and loan the proceeds thereof to the Borrower for the purpose of (a) financing or reimbursing </w:t>
      </w:r>
      <w:bookmarkStart w:id="0" w:name="_Hlk68253483"/>
      <w:r>
        <w:t xml:space="preserve">a portion of the costs of </w:t>
      </w:r>
      <w:bookmarkEnd w:id="0"/>
      <w:r>
        <w:t xml:space="preserve">the acquisition, construction, renovating, improving and equipping of a student housing facility and other capital improvements at or proximate to the Borrower’s campus (the </w:t>
      </w:r>
      <w:r>
        <w:rPr>
          <w:b/>
        </w:rPr>
        <w:t>“2022 Project”</w:t>
      </w:r>
      <w:r>
        <w:t xml:space="preserve">); and (b) refinancing a portion of the costs of (1) the City of York, Nebraska’s Educational Facilities Revenue Refunding Loan Note, Series 2013A (York College Project), in the aggregate principal amount outstanding of $6,415,000, which was issued to refinance (A) $8,355,000 outstanding principal amount of Nebraska Educational Finance Authority Revenue and Refunding Bonds, Series 2004 (York College Project), (B) approximately $109,000 outstanding principal amount of Nebraska Educational Finance Authority Educational Facilities Loan Note (York College Project), Series 2006A, and (C) up to the $3,000,000 outstanding principal amount drawn under the Borrower’s Line of Credit with Cornerstone Bank, N.A., the proceeds of each of which were used by the Borrower to finance and refinance the costs of a number of capital improvements to the Borrower’s educational facilities including the acquisition, construction, renovating, improving and equipping of two student resident halls, a cafeteria and student service center, the remodeling of a dormitory and the acquisition or construction of several other small capital improvement projects and the payment of related costs of issuance (collectively, the </w:t>
      </w:r>
      <w:r>
        <w:rPr>
          <w:b/>
          <w:bCs/>
        </w:rPr>
        <w:t>“2013 Projects”</w:t>
      </w:r>
      <w:r>
        <w:t xml:space="preserve">) and (2) a taxable loan from Union Bank and Trust Company dated June 22, 2021 in the aggregate principal amount outstanding of $1,592,868.31, which was used to finance the acquisition, construction, renovation, improvement and equipping of a new student housing facility (the </w:t>
      </w:r>
      <w:r>
        <w:rPr>
          <w:b/>
          <w:bCs/>
        </w:rPr>
        <w:t>“2021 Project”</w:t>
      </w:r>
      <w:r>
        <w:t xml:space="preserve"> and, together with the 2022 Project and the 2013 Projects, the </w:t>
      </w:r>
      <w:r>
        <w:rPr>
          <w:b/>
          <w:bCs/>
        </w:rPr>
        <w:t>“Projects”</w:t>
      </w:r>
      <w:r>
        <w:t>); and</w:t>
      </w:r>
    </w:p>
    <w:p w14:paraId="7E613C42" w14:textId="77777777" w:rsidR="00E32F4D" w:rsidRDefault="00E32F4D" w:rsidP="00E32F4D">
      <w:pPr>
        <w:jc w:val="both"/>
      </w:pPr>
    </w:p>
    <w:p w14:paraId="7351B785" w14:textId="77777777" w:rsidR="00E32F4D" w:rsidRDefault="00E32F4D" w:rsidP="00E32F4D">
      <w:pPr>
        <w:jc w:val="both"/>
        <w:rPr>
          <w:szCs w:val="23"/>
        </w:rPr>
      </w:pPr>
      <w:r>
        <w:rPr>
          <w:b/>
          <w:bCs/>
          <w:szCs w:val="23"/>
        </w:rPr>
        <w:t>WHEREAS</w:t>
      </w:r>
      <w:r>
        <w:rPr>
          <w:szCs w:val="23"/>
        </w:rPr>
        <w:t>,</w:t>
      </w:r>
      <w:r>
        <w:t xml:space="preserve"> t</w:t>
      </w:r>
      <w:r>
        <w:rPr>
          <w:szCs w:val="23"/>
        </w:rPr>
        <w:t xml:space="preserve">he Issuer has agreed to (a) issue the Bonds pursuant to a Loan Agreement (the </w:t>
      </w:r>
      <w:r>
        <w:rPr>
          <w:b/>
          <w:szCs w:val="23"/>
        </w:rPr>
        <w:t>“Loan Agreement”</w:t>
      </w:r>
      <w:r>
        <w:rPr>
          <w:szCs w:val="23"/>
        </w:rPr>
        <w:t xml:space="preserve">) among the Issuer, Union Bank and Trust Company, as lender, (the </w:t>
      </w:r>
      <w:r>
        <w:rPr>
          <w:b/>
          <w:szCs w:val="23"/>
        </w:rPr>
        <w:t>“Lender”</w:t>
      </w:r>
      <w:r>
        <w:rPr>
          <w:szCs w:val="23"/>
        </w:rPr>
        <w:t xml:space="preserve">) and the Borrower, (b) loan the proceeds thereof to the Borrower pursuant to the Loan Agreement, and (c) deliver the Bonds to the Lender; </w:t>
      </w:r>
    </w:p>
    <w:p w14:paraId="20FA59C9" w14:textId="77777777" w:rsidR="00E32F4D" w:rsidRDefault="00E32F4D" w:rsidP="00E32F4D">
      <w:pPr>
        <w:jc w:val="both"/>
        <w:rPr>
          <w:szCs w:val="23"/>
        </w:rPr>
      </w:pPr>
    </w:p>
    <w:p w14:paraId="3F534039" w14:textId="77777777" w:rsidR="00E32F4D" w:rsidRDefault="00E32F4D" w:rsidP="00E32F4D">
      <w:pPr>
        <w:ind w:firstLine="749"/>
        <w:jc w:val="both"/>
        <w:rPr>
          <w:szCs w:val="23"/>
        </w:rPr>
      </w:pPr>
      <w:r>
        <w:rPr>
          <w:b/>
          <w:bCs/>
          <w:szCs w:val="23"/>
        </w:rPr>
        <w:t>WHEREAS</w:t>
      </w:r>
      <w:r>
        <w:rPr>
          <w:szCs w:val="23"/>
        </w:rPr>
        <w:t xml:space="preserve">, the following documents will be prepared in connection with the issuance, sale and delivery of the Bonds (collectively, the </w:t>
      </w:r>
      <w:r>
        <w:rPr>
          <w:b/>
          <w:bCs/>
          <w:szCs w:val="23"/>
        </w:rPr>
        <w:t>“Financing Documents”</w:t>
      </w:r>
      <w:r>
        <w:rPr>
          <w:szCs w:val="23"/>
        </w:rPr>
        <w:t>):</w:t>
      </w:r>
    </w:p>
    <w:p w14:paraId="77D39A21" w14:textId="77777777" w:rsidR="00E32F4D" w:rsidRDefault="00E32F4D" w:rsidP="00E32F4D">
      <w:pPr>
        <w:rPr>
          <w:szCs w:val="23"/>
        </w:rPr>
      </w:pPr>
    </w:p>
    <w:p w14:paraId="0BCCD283" w14:textId="77777777" w:rsidR="00E32F4D" w:rsidRDefault="00E32F4D" w:rsidP="00E32F4D">
      <w:pPr>
        <w:numPr>
          <w:ilvl w:val="0"/>
          <w:numId w:val="6"/>
        </w:numPr>
        <w:rPr>
          <w:szCs w:val="23"/>
        </w:rPr>
      </w:pPr>
      <w:r>
        <w:rPr>
          <w:szCs w:val="23"/>
        </w:rPr>
        <w:t>Loan Agreement; and</w:t>
      </w:r>
    </w:p>
    <w:p w14:paraId="4BB49C11" w14:textId="77777777" w:rsidR="00E32F4D" w:rsidRDefault="00E32F4D" w:rsidP="00E32F4D">
      <w:pPr>
        <w:rPr>
          <w:szCs w:val="23"/>
        </w:rPr>
      </w:pPr>
    </w:p>
    <w:p w14:paraId="6AD42605" w14:textId="77777777" w:rsidR="00E32F4D" w:rsidRDefault="00E32F4D" w:rsidP="00E32F4D">
      <w:pPr>
        <w:jc w:val="both"/>
        <w:rPr>
          <w:szCs w:val="23"/>
        </w:rPr>
      </w:pPr>
      <w:r>
        <w:rPr>
          <w:szCs w:val="23"/>
        </w:rPr>
        <w:t>(b)</w:t>
      </w:r>
      <w:r>
        <w:rPr>
          <w:szCs w:val="23"/>
        </w:rPr>
        <w:tab/>
        <w:t xml:space="preserve">Tax Compliance Agreement (the </w:t>
      </w:r>
      <w:r>
        <w:rPr>
          <w:b/>
          <w:bCs/>
          <w:szCs w:val="23"/>
        </w:rPr>
        <w:t>“Tax Agreement”</w:t>
      </w:r>
      <w:r>
        <w:rPr>
          <w:szCs w:val="23"/>
        </w:rPr>
        <w:t xml:space="preserve">), among the Issuer and the Borrower, concerning compliance with the provisions of the Internal Revenue Code of 1986, as amended (the </w:t>
      </w:r>
      <w:r>
        <w:rPr>
          <w:b/>
          <w:bCs/>
          <w:szCs w:val="23"/>
        </w:rPr>
        <w:t>“Code”</w:t>
      </w:r>
      <w:r>
        <w:rPr>
          <w:szCs w:val="23"/>
        </w:rPr>
        <w:t>), and the applicable regulations thereunder.</w:t>
      </w:r>
    </w:p>
    <w:p w14:paraId="67C37298" w14:textId="77777777" w:rsidR="00E32F4D" w:rsidRDefault="00E32F4D" w:rsidP="00E32F4D">
      <w:pPr>
        <w:rPr>
          <w:szCs w:val="23"/>
        </w:rPr>
      </w:pPr>
    </w:p>
    <w:p w14:paraId="501016E5" w14:textId="77777777" w:rsidR="00E32F4D" w:rsidRDefault="00E32F4D" w:rsidP="00E32F4D">
      <w:pPr>
        <w:keepNext/>
        <w:jc w:val="both"/>
        <w:rPr>
          <w:b/>
          <w:bCs/>
        </w:rPr>
      </w:pPr>
      <w:r>
        <w:tab/>
      </w:r>
      <w:r>
        <w:rPr>
          <w:b/>
          <w:bCs/>
        </w:rPr>
        <w:t>NOW, THEREFORE, BE IT RESOLVED BY THE BOARD OF COMMISSIONERS OF THE COUNTY OF YORK, NEBRASKA AS FOLLOWS:</w:t>
      </w:r>
    </w:p>
    <w:p w14:paraId="144B3BB1" w14:textId="77777777" w:rsidR="00E32F4D" w:rsidRDefault="00E32F4D" w:rsidP="00E32F4D">
      <w:pPr>
        <w:keepNext/>
        <w:jc w:val="both"/>
        <w:rPr>
          <w:b/>
          <w:bCs/>
        </w:rPr>
      </w:pPr>
    </w:p>
    <w:p w14:paraId="253DA961" w14:textId="77777777" w:rsidR="00E32F4D" w:rsidRDefault="00E32F4D" w:rsidP="00E32F4D">
      <w:pPr>
        <w:keepNext/>
        <w:jc w:val="both"/>
        <w:rPr>
          <w:b/>
          <w:bCs/>
        </w:rPr>
      </w:pPr>
    </w:p>
    <w:p w14:paraId="4997AAEE" w14:textId="77777777" w:rsidR="00E32F4D" w:rsidRDefault="00E32F4D" w:rsidP="00E32F4D">
      <w:pPr>
        <w:keepNext/>
        <w:jc w:val="center"/>
        <w:rPr>
          <w:b/>
          <w:bCs/>
          <w:szCs w:val="23"/>
        </w:rPr>
      </w:pPr>
      <w:r>
        <w:rPr>
          <w:b/>
          <w:bCs/>
          <w:szCs w:val="23"/>
        </w:rPr>
        <w:t>ARTICLE I</w:t>
      </w:r>
    </w:p>
    <w:p w14:paraId="5A854B3E" w14:textId="77777777" w:rsidR="00E32F4D" w:rsidRDefault="00E32F4D" w:rsidP="00E32F4D">
      <w:pPr>
        <w:keepNext/>
        <w:jc w:val="center"/>
        <w:rPr>
          <w:b/>
          <w:bCs/>
          <w:szCs w:val="23"/>
        </w:rPr>
      </w:pPr>
    </w:p>
    <w:p w14:paraId="46A4811C" w14:textId="77777777" w:rsidR="00E32F4D" w:rsidRDefault="00E32F4D" w:rsidP="00E32F4D">
      <w:pPr>
        <w:keepNext/>
        <w:jc w:val="center"/>
        <w:rPr>
          <w:b/>
          <w:bCs/>
          <w:szCs w:val="23"/>
        </w:rPr>
      </w:pPr>
      <w:r>
        <w:rPr>
          <w:b/>
          <w:bCs/>
          <w:szCs w:val="23"/>
        </w:rPr>
        <w:t>LEGAL AUTHORIZATION; FINDINGS; LIMITED OBLIGATIONS</w:t>
      </w:r>
    </w:p>
    <w:p w14:paraId="2FF9E51E" w14:textId="77777777" w:rsidR="00E32F4D" w:rsidRDefault="00E32F4D" w:rsidP="00E32F4D">
      <w:pPr>
        <w:rPr>
          <w:szCs w:val="23"/>
        </w:rPr>
      </w:pPr>
    </w:p>
    <w:p w14:paraId="20D7707D" w14:textId="77777777" w:rsidR="00E32F4D" w:rsidRDefault="00E32F4D" w:rsidP="00E32F4D">
      <w:pPr>
        <w:jc w:val="both"/>
      </w:pPr>
      <w:r>
        <w:tab/>
      </w:r>
      <w:r>
        <w:rPr>
          <w:b/>
          <w:bCs/>
        </w:rPr>
        <w:t xml:space="preserve">Section 1.01.  Legal Authorization.  </w:t>
      </w:r>
      <w:r>
        <w:t>The Issuer is a county and political subdivision of the State and is authorized under the Act to issue and sell the Bonds for the purposes, in the manner and upon the terms and conditions set forth in the Act, in this Resolution, and in the Financing Documents.</w:t>
      </w:r>
    </w:p>
    <w:p w14:paraId="040334EB" w14:textId="77777777" w:rsidR="00E32F4D" w:rsidRDefault="00E32F4D" w:rsidP="00E32F4D">
      <w:pPr>
        <w:jc w:val="both"/>
      </w:pPr>
    </w:p>
    <w:p w14:paraId="0A11D61E" w14:textId="77777777" w:rsidR="00E32F4D" w:rsidRDefault="00E32F4D" w:rsidP="00E32F4D">
      <w:pPr>
        <w:jc w:val="both"/>
      </w:pPr>
      <w:r>
        <w:tab/>
      </w:r>
      <w:r>
        <w:rPr>
          <w:b/>
          <w:bCs/>
        </w:rPr>
        <w:t>Section 1.02.  Findings.</w:t>
      </w:r>
      <w:r>
        <w:t xml:space="preserve">  The Issuer has heretofore found and determined, and does hereby find and determine, as follows:</w:t>
      </w:r>
    </w:p>
    <w:p w14:paraId="694FFFF5" w14:textId="77777777" w:rsidR="00E32F4D" w:rsidRDefault="00E32F4D" w:rsidP="00E32F4D">
      <w:pPr>
        <w:jc w:val="both"/>
      </w:pPr>
    </w:p>
    <w:p w14:paraId="3D1B49A6" w14:textId="77777777" w:rsidR="00E32F4D" w:rsidRDefault="00E32F4D" w:rsidP="00E32F4D">
      <w:pPr>
        <w:jc w:val="both"/>
      </w:pPr>
      <w:r>
        <w:t>(a)</w:t>
      </w:r>
      <w:r>
        <w:tab/>
        <w:t>Based entirely in reliance upon representations made to it by the Borrower in the Financing Documents, which representations the Borrower shall be deemed to have affirmed and ratified upon its execution of the Financing Documents, the Issuer does hereby find and determine the following:</w:t>
      </w:r>
    </w:p>
    <w:p w14:paraId="5AE53181" w14:textId="77777777" w:rsidR="00E32F4D" w:rsidRDefault="00E32F4D" w:rsidP="00E32F4D">
      <w:pPr>
        <w:jc w:val="both"/>
      </w:pPr>
    </w:p>
    <w:p w14:paraId="25A917A7" w14:textId="77777777" w:rsidR="00E32F4D" w:rsidRDefault="00E32F4D" w:rsidP="00E32F4D">
      <w:pPr>
        <w:ind w:left="1440"/>
        <w:jc w:val="both"/>
      </w:pPr>
      <w:r>
        <w:t>(1)</w:t>
      </w:r>
      <w:r>
        <w:tab/>
      </w:r>
      <w:r>
        <w:rPr>
          <w:szCs w:val="23"/>
        </w:rPr>
        <w:t>pursuant to Section 13-1105 of the Act, (</w:t>
      </w:r>
      <w:proofErr w:type="spellStart"/>
      <w:r>
        <w:rPr>
          <w:szCs w:val="23"/>
        </w:rPr>
        <w:t>i</w:t>
      </w:r>
      <w:proofErr w:type="spellEnd"/>
      <w:r>
        <w:rPr>
          <w:szCs w:val="23"/>
        </w:rPr>
        <w:t>) the amount necessary to pay the principal of and the interest on the Bonds shall be as set forth in the Loan Agreement and (ii) no reserve fund is advisable to be established in connection with the financing and maintenance of the Projects including taxes, except that a reserve fund may be established for liquidity support purposes by an affiliate of the Borrower.</w:t>
      </w:r>
    </w:p>
    <w:p w14:paraId="62FD29D2" w14:textId="77777777" w:rsidR="00E32F4D" w:rsidRDefault="00E32F4D" w:rsidP="00E32F4D">
      <w:pPr>
        <w:jc w:val="both"/>
      </w:pPr>
    </w:p>
    <w:p w14:paraId="253A5A6C" w14:textId="77777777" w:rsidR="00E32F4D" w:rsidRDefault="00E32F4D" w:rsidP="00E32F4D">
      <w:pPr>
        <w:ind w:left="1440"/>
        <w:jc w:val="both"/>
      </w:pPr>
      <w:r>
        <w:t>(2)</w:t>
      </w:r>
      <w:r>
        <w:tab/>
        <w:t>the Borrower expects to operate the Projects as an integral part of its overall operations for the foreseeable future; and</w:t>
      </w:r>
    </w:p>
    <w:p w14:paraId="4AABA1BF" w14:textId="77777777" w:rsidR="00E32F4D" w:rsidRDefault="00E32F4D" w:rsidP="00E32F4D">
      <w:pPr>
        <w:jc w:val="both"/>
      </w:pPr>
    </w:p>
    <w:p w14:paraId="3569054A" w14:textId="77777777" w:rsidR="00E32F4D" w:rsidRDefault="00E32F4D" w:rsidP="00E32F4D">
      <w:pPr>
        <w:ind w:left="1440"/>
        <w:jc w:val="both"/>
      </w:pPr>
      <w:r>
        <w:t>(3)</w:t>
      </w:r>
      <w:r>
        <w:tab/>
        <w:t>the Borrower is a private nonprofit corporation and is authorized by law to operate its facilities in the State.</w:t>
      </w:r>
    </w:p>
    <w:p w14:paraId="18FCA6C0" w14:textId="77777777" w:rsidR="00E32F4D" w:rsidRDefault="00E32F4D" w:rsidP="00E32F4D">
      <w:pPr>
        <w:jc w:val="both"/>
      </w:pPr>
    </w:p>
    <w:p w14:paraId="2F95D670" w14:textId="77777777" w:rsidR="00E32F4D" w:rsidRDefault="00E32F4D" w:rsidP="00E32F4D">
      <w:pPr>
        <w:spacing w:line="228" w:lineRule="auto"/>
        <w:jc w:val="both"/>
      </w:pPr>
      <w:r>
        <w:t>(b)</w:t>
      </w:r>
      <w:r>
        <w:tab/>
        <w:t>The Bonds, when issued, will be a special, limited revenue obligation of the Issuer payable solely from the loan repayments and certain other amounts under a liquidity support agreement from an affiliate of Borrower</w:t>
      </w:r>
      <w:r>
        <w:rPr>
          <w:szCs w:val="23"/>
        </w:rPr>
        <w:t>, and shall not be a general liability of the Issuer or a charge against its general credit.</w:t>
      </w:r>
    </w:p>
    <w:p w14:paraId="2250537E" w14:textId="77777777" w:rsidR="00E32F4D" w:rsidRDefault="00E32F4D" w:rsidP="00E32F4D">
      <w:pPr>
        <w:jc w:val="both"/>
      </w:pPr>
    </w:p>
    <w:p w14:paraId="7E9FC337" w14:textId="77777777" w:rsidR="00E32F4D" w:rsidRDefault="00E32F4D" w:rsidP="00E32F4D">
      <w:pPr>
        <w:jc w:val="both"/>
      </w:pPr>
      <w:r>
        <w:t>(c)</w:t>
      </w:r>
      <w:r>
        <w:tab/>
        <w:t>The Bonds will not be a debt of the State, or any city, village, county or political subdivision of the State, and none of the State or any city, village, county or political subdivision of the State shall be liable on the Bonds.  The Bonds shall not constitute a debt within the meaning of any constitutional or statutory debt limitation of the State.  The Issuer’s taxing power is not pledged for repayment of the Bonds.</w:t>
      </w:r>
    </w:p>
    <w:p w14:paraId="521108E5" w14:textId="77777777" w:rsidR="00E32F4D" w:rsidRDefault="00E32F4D" w:rsidP="00E32F4D">
      <w:pPr>
        <w:rPr>
          <w:szCs w:val="23"/>
        </w:rPr>
      </w:pPr>
    </w:p>
    <w:p w14:paraId="728F1307" w14:textId="77777777" w:rsidR="00E32F4D" w:rsidRDefault="00E32F4D" w:rsidP="00E32F4D">
      <w:pPr>
        <w:jc w:val="center"/>
        <w:rPr>
          <w:b/>
          <w:bCs/>
          <w:szCs w:val="23"/>
        </w:rPr>
      </w:pPr>
      <w:r>
        <w:rPr>
          <w:b/>
          <w:bCs/>
          <w:szCs w:val="23"/>
        </w:rPr>
        <w:t>ARTICLE II</w:t>
      </w:r>
    </w:p>
    <w:p w14:paraId="75D9EB93" w14:textId="77777777" w:rsidR="00E32F4D" w:rsidRDefault="00E32F4D" w:rsidP="00E32F4D">
      <w:pPr>
        <w:jc w:val="center"/>
        <w:rPr>
          <w:b/>
          <w:bCs/>
          <w:szCs w:val="23"/>
        </w:rPr>
      </w:pPr>
    </w:p>
    <w:p w14:paraId="442F664E" w14:textId="77777777" w:rsidR="00E32F4D" w:rsidRDefault="00E32F4D" w:rsidP="00E32F4D">
      <w:pPr>
        <w:jc w:val="center"/>
        <w:rPr>
          <w:b/>
          <w:bCs/>
          <w:szCs w:val="23"/>
        </w:rPr>
      </w:pPr>
      <w:r>
        <w:rPr>
          <w:b/>
          <w:bCs/>
          <w:szCs w:val="23"/>
        </w:rPr>
        <w:t>AUTHORIZATION OF BONDS</w:t>
      </w:r>
    </w:p>
    <w:p w14:paraId="69749A92" w14:textId="77777777" w:rsidR="00E32F4D" w:rsidRDefault="00E32F4D" w:rsidP="00E32F4D">
      <w:pPr>
        <w:jc w:val="center"/>
        <w:rPr>
          <w:b/>
          <w:bCs/>
          <w:szCs w:val="23"/>
        </w:rPr>
      </w:pPr>
      <w:r>
        <w:rPr>
          <w:b/>
          <w:bCs/>
          <w:szCs w:val="23"/>
        </w:rPr>
        <w:t>APPROVAL OF FINANCING DOCUMENTS</w:t>
      </w:r>
    </w:p>
    <w:p w14:paraId="395AC3E2" w14:textId="77777777" w:rsidR="00E32F4D" w:rsidRDefault="00E32F4D" w:rsidP="00E32F4D">
      <w:pPr>
        <w:jc w:val="both"/>
        <w:rPr>
          <w:szCs w:val="23"/>
        </w:rPr>
      </w:pPr>
    </w:p>
    <w:p w14:paraId="6A197DB4" w14:textId="77777777" w:rsidR="00E32F4D" w:rsidRDefault="00E32F4D" w:rsidP="00E32F4D">
      <w:pPr>
        <w:ind w:firstLine="748"/>
        <w:jc w:val="both"/>
      </w:pPr>
      <w:r>
        <w:rPr>
          <w:b/>
          <w:bCs/>
        </w:rPr>
        <w:t>Section 2.01.  Authorization of Bonds</w:t>
      </w:r>
      <w:r>
        <w:t xml:space="preserve">.  </w:t>
      </w:r>
    </w:p>
    <w:p w14:paraId="6EF862F7" w14:textId="77777777" w:rsidR="00E32F4D" w:rsidRDefault="00E32F4D" w:rsidP="00E32F4D">
      <w:pPr>
        <w:jc w:val="both"/>
      </w:pPr>
    </w:p>
    <w:p w14:paraId="49F9923E" w14:textId="77777777" w:rsidR="00E32F4D" w:rsidRDefault="00E32F4D" w:rsidP="00E32F4D">
      <w:pPr>
        <w:ind w:firstLine="748"/>
        <w:jc w:val="both"/>
      </w:pPr>
      <w:r>
        <w:t>(a)</w:t>
      </w:r>
      <w:r>
        <w:tab/>
        <w:t xml:space="preserve">For the purpose of making a loan to the Borrower to pay the costs to finance or refinance the Projects and finance issuance costs related to the Bonds, there are hereby authorized to be issued revenue bonds of the Issuer in an aggregate principal amount not to exceed Ten Million Dollars ($10,000,000), in one or more series, to be designated “The County of York, Nebraska, Revenue and Refunding Bonds (York University Projects).”  The Bonds shall (1) be issued in fully registered form in the denominations, (2) bear such dates and interest rates, (3) mature and be payable as to principal or redemption price and interest at such place and in such form, (4) carry such registration privileges, (5) be subject to early prepayment and purchase prior to maturity, (6) be executed, (7) be in such form, (8) be issued in one or more series, (9) carry such designation, and (10) contain such other terms, covenants and conditions as shall be set forth in the Loan Agreement.  </w:t>
      </w:r>
    </w:p>
    <w:p w14:paraId="066C3FC0" w14:textId="77777777" w:rsidR="00E32F4D" w:rsidRDefault="00E32F4D" w:rsidP="00E32F4D"/>
    <w:p w14:paraId="01D65975" w14:textId="77777777" w:rsidR="00E32F4D" w:rsidRDefault="00E32F4D" w:rsidP="00E32F4D">
      <w:pPr>
        <w:ind w:firstLine="748"/>
        <w:jc w:val="both"/>
        <w:rPr>
          <w:szCs w:val="23"/>
        </w:rPr>
      </w:pPr>
      <w:r>
        <w:t>(b)</w:t>
      </w:r>
      <w:r>
        <w:tab/>
        <w:t xml:space="preserve">The Bonds shall be executed on behalf of the Issuer by the manual or facsimile signature of its chair or vice chair and attested by the manual or facsimile signature of its County Clerk or an assistant County Clerk, who are authorized to execute, seal, attest and deliver the Bonds on behalf of the Issuer. </w:t>
      </w:r>
    </w:p>
    <w:p w14:paraId="17329388" w14:textId="77777777" w:rsidR="00E32F4D" w:rsidRDefault="00E32F4D" w:rsidP="00E32F4D">
      <w:pPr>
        <w:rPr>
          <w:szCs w:val="23"/>
        </w:rPr>
      </w:pPr>
    </w:p>
    <w:p w14:paraId="0A527A77" w14:textId="77777777" w:rsidR="00E32F4D" w:rsidRDefault="00E32F4D" w:rsidP="00E32F4D">
      <w:pPr>
        <w:jc w:val="both"/>
        <w:rPr>
          <w:b/>
          <w:bCs/>
        </w:rPr>
      </w:pPr>
      <w:r>
        <w:rPr>
          <w:b/>
          <w:bCs/>
        </w:rPr>
        <w:t>Section 2.02.  Approval of Financing Documents.</w:t>
      </w:r>
      <w:r>
        <w:t xml:space="preserve">  The preparation of each proposed Financing Document is, in all respects, hereby approved, authorized, ratified, and confirmed, and the Chair, Vice Chair, or County Clerk of the Issuer (each, an </w:t>
      </w:r>
      <w:r>
        <w:rPr>
          <w:b/>
        </w:rPr>
        <w:t>“Authorized Officer”</w:t>
      </w:r>
      <w:r>
        <w:t>) are each separately and individually hereby authorized and directed to finalize, execute, acknowledge, and deliver each Financing Document, including counterparts thereof, in the name and on behalf of the Issuer.  Each Financing Document shall be approved by an Authorized Officer of the Issuer executing the same, such execution thereof to constitute conclusive evidence of the Issuer’s approval.  From and after the execution and delivery of the Financing Documents by the Issuer, the officers, agents and employees of the Issuer are hereby authorized, empowered and directed to do all such acts and things and to execute all such documents, certificates, and instruments as may be necessary to carry out and comply with the provisions of the Financing Documents.</w:t>
      </w:r>
    </w:p>
    <w:p w14:paraId="1930D83C" w14:textId="77777777" w:rsidR="00E32F4D" w:rsidRDefault="00E32F4D" w:rsidP="00E32F4D">
      <w:pPr>
        <w:rPr>
          <w:szCs w:val="23"/>
        </w:rPr>
      </w:pPr>
    </w:p>
    <w:p w14:paraId="01E447B3" w14:textId="77777777" w:rsidR="00E32F4D" w:rsidRDefault="00E32F4D" w:rsidP="00E32F4D">
      <w:pPr>
        <w:ind w:firstLine="748"/>
        <w:jc w:val="both"/>
        <w:rPr>
          <w:szCs w:val="23"/>
        </w:rPr>
      </w:pPr>
      <w:r>
        <w:rPr>
          <w:b/>
          <w:bCs/>
          <w:szCs w:val="23"/>
        </w:rPr>
        <w:t>Section 2.03.  Authority To Execute and Deliver Additional Documents; Further Authorizations</w:t>
      </w:r>
      <w:r>
        <w:rPr>
          <w:szCs w:val="23"/>
        </w:rPr>
        <w:t xml:space="preserve">.  </w:t>
      </w:r>
      <w:r>
        <w:t xml:space="preserve">Each officer of the Issuer severally is hereby authorized to execute and deliver for and on behalf of the Issuer any and all additional certificates, documents and other papers and to perform all other acts as the party signing may deem necessary or appropriate to implement and carry out the purposes and intent of this Resolution, including the preamble hereto.  Each Authorized Officer severally is hereby authorized to determine, in conjunction with authorized representatives of the Borrower:  (a) the date of the Financing Documents and the Bonds, (b) the aggregate principal amount of Bonds to be issued, not to exceed the amount set forth in </w:t>
      </w:r>
      <w:r>
        <w:rPr>
          <w:b/>
        </w:rPr>
        <w:t>Section 2.01</w:t>
      </w:r>
      <w:r>
        <w:t xml:space="preserve"> hereof, and the principal maturities thereof, (c) the interest rates to be carried by each principal maturity of the Bonds or the manner of determining such interest rates, and (d) </w:t>
      </w:r>
      <w:r>
        <w:rPr>
          <w:szCs w:val="23"/>
        </w:rPr>
        <w:t>the dates upon which the Bonds will be subject to redemption, and the amount of any redemption premium, if any</w:t>
      </w:r>
      <w:r>
        <w:rPr>
          <w:kern w:val="2"/>
        </w:rPr>
        <w:t>.</w:t>
      </w:r>
    </w:p>
    <w:p w14:paraId="2D9F3F99" w14:textId="77777777" w:rsidR="00E32F4D" w:rsidRDefault="00E32F4D" w:rsidP="00E32F4D">
      <w:pPr>
        <w:jc w:val="both"/>
      </w:pPr>
    </w:p>
    <w:p w14:paraId="51579272" w14:textId="77777777" w:rsidR="00E32F4D" w:rsidRDefault="00E32F4D" w:rsidP="00E32F4D">
      <w:pPr>
        <w:jc w:val="both"/>
      </w:pPr>
      <w:r>
        <w:rPr>
          <w:b/>
        </w:rPr>
        <w:t xml:space="preserve">Section 2.04.  Public Hearing Approval.  </w:t>
      </w:r>
      <w:r>
        <w:t>The notice of public hearing related to the issuance of the Bonds was duly published and a public hearing pursuant to such notice has been conducted in accordance with Section 147(f) of the Internal Revenue Code of 1986, as amended, and the Board hereby approves the issuance of the Bonds in the original aggregate face amount of not to exceed $10,000,000, in one or more series, to finance or refinance the Projects and finance issuance costs related to the Bonds, all in accordance with the terms of such notice</w:t>
      </w:r>
      <w:bookmarkStart w:id="1" w:name="_Hlk68250199"/>
      <w:r>
        <w:t xml:space="preserve">, which is attached hereto as </w:t>
      </w:r>
      <w:r>
        <w:rPr>
          <w:b/>
        </w:rPr>
        <w:t>Exhibit A</w:t>
      </w:r>
      <w:r>
        <w:t xml:space="preserve"> and made a part hereof by reference</w:t>
      </w:r>
      <w:bookmarkEnd w:id="1"/>
      <w:r>
        <w:t>.</w:t>
      </w:r>
    </w:p>
    <w:p w14:paraId="279A034C" w14:textId="77777777" w:rsidR="00E32F4D" w:rsidRDefault="00E32F4D" w:rsidP="00E32F4D">
      <w:pPr>
        <w:jc w:val="both"/>
      </w:pPr>
    </w:p>
    <w:p w14:paraId="5A7D32F4" w14:textId="77777777" w:rsidR="00E32F4D" w:rsidRDefault="00E32F4D" w:rsidP="00E32F4D">
      <w:pPr>
        <w:jc w:val="both"/>
      </w:pPr>
      <w:r>
        <w:rPr>
          <w:b/>
        </w:rPr>
        <w:t>Section 2.05.  Bank Qualification; 2022.</w:t>
      </w:r>
      <w:r>
        <w:t xml:space="preserve">  To the extent required by Section 265(b) of the Code, the County hereby designates $10,000,000 of the Bonds as the Issuer’s “qualified tax-exempt obligations” pursuant to Section 265(b)(3)(B)(</w:t>
      </w:r>
      <w:proofErr w:type="spellStart"/>
      <w:r>
        <w:t>i</w:t>
      </w:r>
      <w:proofErr w:type="spellEnd"/>
      <w:r>
        <w:t>)(III) of the Code and the County hereby states that it does not reasonably anticipate issuance of tax-exempt obligations by it during calendar year 2022 in an amount in excess of $10,000,000, including in such amount the Bonds and all other bonds issued by the County and governmental units subordinate to the County, but excluding current refunding issues as provided in Section 265(b)(3) of the Code.</w:t>
      </w:r>
    </w:p>
    <w:p w14:paraId="1018AB43" w14:textId="77777777" w:rsidR="00E32F4D" w:rsidRDefault="00E32F4D" w:rsidP="00E32F4D">
      <w:pPr>
        <w:jc w:val="both"/>
        <w:rPr>
          <w:szCs w:val="23"/>
        </w:rPr>
      </w:pPr>
    </w:p>
    <w:p w14:paraId="1D6EDD0B" w14:textId="77777777" w:rsidR="00E32F4D" w:rsidRDefault="00E32F4D" w:rsidP="00E32F4D">
      <w:pPr>
        <w:jc w:val="both"/>
        <w:rPr>
          <w:szCs w:val="23"/>
        </w:rPr>
      </w:pPr>
    </w:p>
    <w:p w14:paraId="4122AF36" w14:textId="77777777" w:rsidR="00E32F4D" w:rsidRDefault="00E32F4D" w:rsidP="00E32F4D">
      <w:pPr>
        <w:keepNext/>
        <w:jc w:val="center"/>
        <w:rPr>
          <w:b/>
          <w:bCs/>
        </w:rPr>
      </w:pPr>
      <w:r>
        <w:rPr>
          <w:b/>
          <w:bCs/>
        </w:rPr>
        <w:t>ARTICLE III</w:t>
      </w:r>
    </w:p>
    <w:p w14:paraId="6AA877A4" w14:textId="77777777" w:rsidR="00E32F4D" w:rsidRDefault="00E32F4D" w:rsidP="00E32F4D">
      <w:pPr>
        <w:keepNext/>
        <w:jc w:val="center"/>
        <w:rPr>
          <w:b/>
          <w:bCs/>
        </w:rPr>
      </w:pPr>
    </w:p>
    <w:p w14:paraId="5C02C44A" w14:textId="77777777" w:rsidR="00E32F4D" w:rsidRDefault="00E32F4D" w:rsidP="00E32F4D">
      <w:pPr>
        <w:keepNext/>
        <w:jc w:val="center"/>
        <w:rPr>
          <w:b/>
          <w:bCs/>
        </w:rPr>
      </w:pPr>
      <w:r>
        <w:rPr>
          <w:b/>
          <w:bCs/>
        </w:rPr>
        <w:t>MISCELLANEOUS</w:t>
      </w:r>
    </w:p>
    <w:p w14:paraId="7131326E" w14:textId="77777777" w:rsidR="00E32F4D" w:rsidRDefault="00E32F4D" w:rsidP="00E32F4D">
      <w:pPr>
        <w:keepNext/>
        <w:jc w:val="center"/>
        <w:rPr>
          <w:b/>
          <w:bCs/>
        </w:rPr>
      </w:pPr>
    </w:p>
    <w:p w14:paraId="0768A737" w14:textId="77777777" w:rsidR="00E32F4D" w:rsidRDefault="00E32F4D" w:rsidP="00E32F4D">
      <w:pPr>
        <w:keepNext/>
        <w:jc w:val="both"/>
      </w:pPr>
      <w:r>
        <w:rPr>
          <w:b/>
          <w:bCs/>
        </w:rPr>
        <w:t>Section 3.01.  Limitation of Rights</w:t>
      </w:r>
      <w:r>
        <w:t>.  With the exception of any rights herein expressly conferred, nothing expressed or mentioned in or to be implied from this Resolution or the Bonds is intended or shall be construed to give to any person, other than the Issuer and the Lender, any legal or equitable right, remedy or claim under or with respect to this Resolution or any covenants, conditions and provisions herein contained; this Resolution and all of the covenants, conditions and provisions hereof being intended to be and being for the sole and exclusive benefit of the Issuer and the Lender as herein provided.</w:t>
      </w:r>
    </w:p>
    <w:p w14:paraId="54E3A931" w14:textId="77777777" w:rsidR="00E32F4D" w:rsidRDefault="00E32F4D" w:rsidP="00E32F4D">
      <w:pPr>
        <w:jc w:val="both"/>
      </w:pPr>
    </w:p>
    <w:p w14:paraId="3CDEB031" w14:textId="77777777" w:rsidR="00E32F4D" w:rsidRDefault="00E32F4D" w:rsidP="00E32F4D">
      <w:pPr>
        <w:jc w:val="both"/>
      </w:pPr>
      <w:r>
        <w:rPr>
          <w:b/>
          <w:bCs/>
        </w:rPr>
        <w:t>Section 3.02.  Severability.</w:t>
      </w:r>
      <w:r>
        <w:t xml:space="preserve">  If any provision of this Resolution shall be held or deemed to be or shall, in fact, be illegal, inoperative or unenforceable, the same shall not affect any other provision or provisions herein contained or render the same invalid, inoperative or unenforceable to any extent whatsoever. </w:t>
      </w:r>
    </w:p>
    <w:p w14:paraId="461A1726" w14:textId="77777777" w:rsidR="00E32F4D" w:rsidRDefault="00E32F4D" w:rsidP="00E32F4D">
      <w:pPr>
        <w:jc w:val="both"/>
      </w:pPr>
    </w:p>
    <w:p w14:paraId="71F6F45A" w14:textId="77777777" w:rsidR="00E32F4D" w:rsidRDefault="00E32F4D" w:rsidP="00E32F4D">
      <w:pPr>
        <w:jc w:val="both"/>
      </w:pPr>
      <w:r>
        <w:rPr>
          <w:b/>
          <w:bCs/>
        </w:rPr>
        <w:t>Section 3.03.  Immunity of Officers.</w:t>
      </w:r>
      <w:r>
        <w:t xml:space="preserve">  No recourse for the payment of any part of the principal or redemption price of or interest on the Bonds for the satisfaction of any liability arising from, founded upon or existing by reason of the issuance, sale and delivery of the Bonds shall be had against any official, officer, member or agent of the Issuer or the State, all such liability to be expressly released and waived as a condition of and as a part of the consideration for the issuance, sale and delivery of the Bonds.</w:t>
      </w:r>
    </w:p>
    <w:p w14:paraId="2A0921F3" w14:textId="77777777" w:rsidR="00E32F4D" w:rsidRDefault="00E32F4D" w:rsidP="00E32F4D">
      <w:pPr>
        <w:jc w:val="both"/>
      </w:pPr>
    </w:p>
    <w:p w14:paraId="3B68277E" w14:textId="77777777" w:rsidR="00E32F4D" w:rsidRDefault="00E32F4D" w:rsidP="00E32F4D">
      <w:pPr>
        <w:jc w:val="both"/>
      </w:pPr>
      <w:r>
        <w:rPr>
          <w:b/>
          <w:bCs/>
        </w:rPr>
        <w:t>Section 3.04.  Prior Resolutions.</w:t>
      </w:r>
      <w:r>
        <w:t xml:space="preserve">  To the extent that the provisions of this Resolution conflict with provisions of prior resolutions, or parts thereof, the provisions of this Resolution shall control, to the extent of such conflicts.</w:t>
      </w:r>
    </w:p>
    <w:p w14:paraId="25BFD9CD" w14:textId="77777777" w:rsidR="00E32F4D" w:rsidRDefault="00E32F4D" w:rsidP="00E32F4D">
      <w:pPr>
        <w:jc w:val="both"/>
      </w:pPr>
    </w:p>
    <w:p w14:paraId="4C135CD2" w14:textId="77777777" w:rsidR="00E32F4D" w:rsidRDefault="00E32F4D" w:rsidP="00E32F4D">
      <w:pPr>
        <w:jc w:val="both"/>
      </w:pPr>
      <w:r>
        <w:rPr>
          <w:b/>
          <w:bCs/>
        </w:rPr>
        <w:t>Section 3.05.  Captions.</w:t>
      </w:r>
      <w:r>
        <w:t xml:space="preserve">  The captions or headings in this Resolution are for convenience only and in no way define, limit or describe the scope or intent of any provisions or sections of this Resolution.</w:t>
      </w:r>
    </w:p>
    <w:p w14:paraId="1DDCCBD8" w14:textId="77777777" w:rsidR="00E32F4D" w:rsidRDefault="00E32F4D" w:rsidP="00E32F4D">
      <w:pPr>
        <w:jc w:val="both"/>
      </w:pPr>
    </w:p>
    <w:p w14:paraId="3A84D1FF" w14:textId="77777777" w:rsidR="00E32F4D" w:rsidRDefault="00E32F4D" w:rsidP="00E32F4D">
      <w:pPr>
        <w:jc w:val="both"/>
      </w:pPr>
      <w:r>
        <w:rPr>
          <w:b/>
          <w:bCs/>
        </w:rPr>
        <w:t>Section 3.06.  Validity of Bonds.</w:t>
      </w:r>
      <w:r>
        <w:t xml:space="preserve">  Each Bond shall contain a recital that such Bond is issued pursuant to and under the Act, and such recital shall be conclusive evidence of its validity and of the regularity of its issuance.</w:t>
      </w:r>
    </w:p>
    <w:p w14:paraId="1478E3C7" w14:textId="77777777" w:rsidR="00E32F4D" w:rsidRDefault="00E32F4D" w:rsidP="00E32F4D">
      <w:pPr>
        <w:jc w:val="both"/>
        <w:rPr>
          <w:b/>
          <w:bCs/>
        </w:rPr>
      </w:pPr>
    </w:p>
    <w:p w14:paraId="7CC70F59" w14:textId="77777777" w:rsidR="00E32F4D" w:rsidRDefault="00E32F4D" w:rsidP="00E32F4D">
      <w:pPr>
        <w:jc w:val="both"/>
        <w:rPr>
          <w:b/>
          <w:bCs/>
        </w:rPr>
      </w:pPr>
      <w:r>
        <w:rPr>
          <w:b/>
          <w:szCs w:val="22"/>
        </w:rPr>
        <w:t xml:space="preserve">Section 3.07.  Electronic Transactions.  </w:t>
      </w:r>
      <w:r>
        <w:rPr>
          <w:bCs/>
          <w:kern w:val="22"/>
          <w:szCs w:val="22"/>
        </w:rPr>
        <w:t>The transactions</w:t>
      </w:r>
      <w:r>
        <w:rPr>
          <w:kern w:val="22"/>
          <w:szCs w:val="22"/>
        </w:rPr>
        <w:t xml:space="preserve"> described herein may be conducted and this Resolution and related documents may be</w:t>
      </w:r>
      <w:r>
        <w:rPr>
          <w:bCs/>
          <w:kern w:val="22"/>
          <w:szCs w:val="22"/>
        </w:rPr>
        <w:t xml:space="preserve"> sent, received and</w:t>
      </w:r>
      <w:r>
        <w:rPr>
          <w:kern w:val="22"/>
          <w:szCs w:val="22"/>
        </w:rPr>
        <w:t xml:space="preserve"> stored by electronic means.  All closing documents, certificates, and related instruments may be executed by electronic transmission.  Copies, telecopies, facsimiles, electronic files and other reproductions of original executed documents (or documents executed by electronic transmission) shall be deemed to be authentic and valid counterparts of such documents for all purposes, including the filing of any claim, action or suit in the appropriate court of law.  </w:t>
      </w:r>
    </w:p>
    <w:p w14:paraId="7BA4C32A" w14:textId="77777777" w:rsidR="00E32F4D" w:rsidRDefault="00E32F4D" w:rsidP="00E32F4D">
      <w:pPr>
        <w:jc w:val="both"/>
        <w:rPr>
          <w:bCs/>
        </w:rPr>
      </w:pPr>
    </w:p>
    <w:p w14:paraId="7AE00995" w14:textId="1749E8CC" w:rsidR="00E32F4D" w:rsidRDefault="00E32F4D" w:rsidP="00E32F4D">
      <w:pPr>
        <w:jc w:val="both"/>
      </w:pPr>
      <w:r>
        <w:rPr>
          <w:b/>
          <w:bCs/>
        </w:rPr>
        <w:t>Section 3.08.  Effective Date.</w:t>
      </w:r>
      <w:r>
        <w:t xml:space="preserve">  This Resolution shall be in full force and effect immediately upon its passage by the Board.</w:t>
      </w:r>
      <w:bookmarkStart w:id="2" w:name="BM1"/>
      <w:bookmarkEnd w:id="2"/>
    </w:p>
    <w:p w14:paraId="09748D4A" w14:textId="575D05AE" w:rsidR="00CB48FF" w:rsidRDefault="00CB48FF" w:rsidP="00E32F4D">
      <w:pPr>
        <w:jc w:val="both"/>
      </w:pPr>
    </w:p>
    <w:p w14:paraId="26AFCE16" w14:textId="67EFFFD9" w:rsidR="00CB48FF" w:rsidRDefault="00CB48FF" w:rsidP="00E32F4D">
      <w:pPr>
        <w:jc w:val="both"/>
      </w:pPr>
      <w:r>
        <w:t>Dated this 29</w:t>
      </w:r>
      <w:r w:rsidRPr="00CB48FF">
        <w:rPr>
          <w:vertAlign w:val="superscript"/>
        </w:rPr>
        <w:t>th</w:t>
      </w:r>
      <w:r>
        <w:t xml:space="preserve"> day of November, 2022</w:t>
      </w:r>
    </w:p>
    <w:p w14:paraId="7BDA16D0" w14:textId="081DD917" w:rsidR="00B90092" w:rsidRDefault="00B90092" w:rsidP="000058BA">
      <w:pPr>
        <w:ind w:left="0"/>
      </w:pPr>
    </w:p>
    <w:p w14:paraId="164A4308" w14:textId="7F6AB96D" w:rsidR="0095297D" w:rsidRDefault="0095297D" w:rsidP="0095297D">
      <w:pPr>
        <w:tabs>
          <w:tab w:val="decimal" w:pos="6480"/>
        </w:tabs>
        <w:ind w:left="0"/>
      </w:pPr>
      <w:r>
        <w:t>Moved by</w:t>
      </w:r>
      <w:r w:rsidR="004962DF">
        <w:t xml:space="preserve"> Grotz</w:t>
      </w:r>
      <w:r>
        <w:t xml:space="preserve">, to </w:t>
      </w:r>
      <w:r w:rsidR="004962DF">
        <w:t>deny the application for</w:t>
      </w:r>
      <w:r>
        <w:t xml:space="preserve"> Juvenile Diversion </w:t>
      </w:r>
      <w:r w:rsidR="006773C5">
        <w:t xml:space="preserve">Grant, for a </w:t>
      </w:r>
      <w:r>
        <w:t>part time employee, in the amount of $17,400.00 starting January 1, 2023,</w:t>
      </w:r>
      <w:r w:rsidR="004962DF">
        <w:t xml:space="preserve"> motion failed for lack of seconded</w:t>
      </w:r>
      <w:r>
        <w:t>.</w:t>
      </w:r>
    </w:p>
    <w:p w14:paraId="1AAE2BCE" w14:textId="26D33416" w:rsidR="004962DF" w:rsidRDefault="004962DF" w:rsidP="0095297D">
      <w:pPr>
        <w:tabs>
          <w:tab w:val="decimal" w:pos="6480"/>
        </w:tabs>
        <w:ind w:left="0"/>
      </w:pPr>
    </w:p>
    <w:p w14:paraId="7C1DFB0D" w14:textId="7B1EE99D" w:rsidR="00B90092" w:rsidRDefault="004962DF" w:rsidP="00323D28">
      <w:pPr>
        <w:tabs>
          <w:tab w:val="decimal" w:pos="6480"/>
        </w:tabs>
        <w:ind w:left="0"/>
      </w:pPr>
      <w:r>
        <w:t>Moved by Obermier, seconded by Sikes, to grant the filing of the Juvenile Diversion Grant for a part time employee, in the amount of $17,400.00, starting January 1, 2023, to be run through the Miscellaneous/Miscellaneous General Fund, roll call, yeas; Obermier, Sikes, Bamesberger and Bulgrin, nays Grotz, motion carried.</w:t>
      </w:r>
    </w:p>
    <w:p w14:paraId="4402B997" w14:textId="4372B30F" w:rsidR="00B90092" w:rsidRDefault="00B90092" w:rsidP="000058BA">
      <w:pPr>
        <w:ind w:left="0"/>
      </w:pPr>
    </w:p>
    <w:p w14:paraId="224C2277" w14:textId="32EB9C1C" w:rsidR="00ED7AC2" w:rsidRDefault="00ED7AC2" w:rsidP="000058BA">
      <w:pPr>
        <w:ind w:left="0"/>
      </w:pPr>
      <w:r>
        <w:t>Moved by</w:t>
      </w:r>
      <w:r w:rsidR="00323D28">
        <w:t xml:space="preserve"> Bamesberger</w:t>
      </w:r>
      <w:r>
        <w:t>, seconded by</w:t>
      </w:r>
      <w:r w:rsidR="00323D28">
        <w:t xml:space="preserve"> Sikes,</w:t>
      </w:r>
      <w:r>
        <w:t xml:space="preserve"> to </w:t>
      </w:r>
      <w:r w:rsidR="00323D28">
        <w:t>Postpone Discuss and Act on Resolution</w:t>
      </w:r>
      <w:r w:rsidRPr="00ED7AC2">
        <w:t xml:space="preserve"> adopting and approving the execution of a master agreement with the department of transportation of the state of Nebraska for county survey services</w:t>
      </w:r>
      <w:r>
        <w:t xml:space="preserve">, roll call, yeas; </w:t>
      </w:r>
      <w:r w:rsidR="00323D28">
        <w:t xml:space="preserve">Bamesberger, Sikes, Grotz, Bulgrin </w:t>
      </w:r>
      <w:r>
        <w:t>and Obermier, nays none, motion carried.</w:t>
      </w:r>
    </w:p>
    <w:p w14:paraId="13D0B923" w14:textId="495B3AD2" w:rsidR="000479C6" w:rsidRDefault="000479C6" w:rsidP="000058BA">
      <w:pPr>
        <w:ind w:left="0"/>
      </w:pPr>
    </w:p>
    <w:p w14:paraId="1589A305" w14:textId="0802D033" w:rsidR="00323D28" w:rsidRDefault="000479C6" w:rsidP="000058BA">
      <w:pPr>
        <w:ind w:left="0"/>
      </w:pPr>
      <w:r>
        <w:t>Moved by Bulgrin, seconded by Grotz, to accept revised Medica Choice Medical Insurance, for the County Health Insurance, starting January 2023 which will match the same deductions as previous year, with a 1.86% increase to the County, roll call, yeas; Bulgrin, Grotz, Bamesberger, Sikes and Obermier, nays none, motion carried.</w:t>
      </w:r>
      <w:r w:rsidR="00323D28">
        <w:t xml:space="preserve">  </w:t>
      </w:r>
    </w:p>
    <w:p w14:paraId="2C1DEA5A" w14:textId="12B43998" w:rsidR="00ED7AC2" w:rsidRDefault="00ED7AC2" w:rsidP="000058BA">
      <w:pPr>
        <w:ind w:left="0"/>
      </w:pPr>
    </w:p>
    <w:p w14:paraId="271226DB" w14:textId="284021AD" w:rsidR="00ED7AC2" w:rsidRDefault="00ED7AC2" w:rsidP="000058BA">
      <w:pPr>
        <w:ind w:left="0"/>
      </w:pPr>
      <w:bookmarkStart w:id="3" w:name="_Hlk120632064"/>
      <w:r>
        <w:t>Moved by</w:t>
      </w:r>
      <w:r w:rsidR="000479C6">
        <w:t xml:space="preserve"> Grotz, </w:t>
      </w:r>
      <w:r>
        <w:t>seconded by</w:t>
      </w:r>
      <w:r w:rsidR="000479C6">
        <w:t xml:space="preserve"> Bulgrin, with the goals to keep</w:t>
      </w:r>
      <w:r>
        <w:t xml:space="preserve"> East Fourth street from Maine to Road N,</w:t>
      </w:r>
      <w:r w:rsidR="000479C6">
        <w:t xml:space="preserve"> open by working with the County Attorney office and the County Surveyor, with clarifications on the easements and the options on the 66ft right-a-way,</w:t>
      </w:r>
      <w:r>
        <w:t xml:space="preserve"> roll call, yeas; </w:t>
      </w:r>
      <w:r w:rsidR="000479C6">
        <w:t xml:space="preserve">Grotz, Bulgrin, </w:t>
      </w:r>
      <w:r>
        <w:t xml:space="preserve">and Obermier, nays </w:t>
      </w:r>
      <w:r w:rsidR="000479C6">
        <w:t>Bamesberger and Sikes</w:t>
      </w:r>
      <w:r>
        <w:t>, motion carried.</w:t>
      </w:r>
    </w:p>
    <w:bookmarkEnd w:id="3"/>
    <w:p w14:paraId="0F0DFE23" w14:textId="4563D3B8" w:rsidR="00B90092" w:rsidRDefault="00B90092" w:rsidP="000058BA">
      <w:pPr>
        <w:ind w:left="0"/>
      </w:pPr>
    </w:p>
    <w:p w14:paraId="53A47232" w14:textId="77777777" w:rsidR="00B06B8B" w:rsidRDefault="00B06B8B" w:rsidP="00B06B8B">
      <w:pPr>
        <w:ind w:left="0" w:firstLine="0"/>
        <w:rPr>
          <w:b/>
          <w:u w:val="single"/>
        </w:rPr>
      </w:pPr>
      <w:r>
        <w:rPr>
          <w:b/>
          <w:u w:val="single"/>
        </w:rPr>
        <w:t xml:space="preserve">FEE REPORTS (reports were reviewed and placed on file) </w:t>
      </w:r>
    </w:p>
    <w:p w14:paraId="66BDBC3B" w14:textId="428CC802" w:rsidR="00B06B8B" w:rsidRDefault="00B06B8B" w:rsidP="00B06B8B">
      <w:pPr>
        <w:tabs>
          <w:tab w:val="decimal" w:pos="6480"/>
        </w:tabs>
        <w:ind w:left="0" w:firstLine="0"/>
      </w:pPr>
      <w:r>
        <w:t>County Clerk, October, 2022</w:t>
      </w:r>
      <w:r>
        <w:tab/>
        <w:t>$</w:t>
      </w:r>
      <w:r w:rsidR="00B85ECE">
        <w:t>21,781.25</w:t>
      </w:r>
    </w:p>
    <w:p w14:paraId="17EB1BFF" w14:textId="46A33BB0" w:rsidR="00B06B8B" w:rsidRDefault="00B06B8B" w:rsidP="00B06B8B">
      <w:pPr>
        <w:tabs>
          <w:tab w:val="decimal" w:pos="6480"/>
        </w:tabs>
        <w:ind w:left="0" w:firstLine="0"/>
      </w:pPr>
      <w:r>
        <w:t>District Court Clerk October 2022</w:t>
      </w:r>
      <w:r>
        <w:tab/>
        <w:t>$6,383.24</w:t>
      </w:r>
    </w:p>
    <w:p w14:paraId="319DC314" w14:textId="440DCEEC" w:rsidR="00B06B8B" w:rsidRDefault="00B06B8B" w:rsidP="00B06B8B">
      <w:pPr>
        <w:tabs>
          <w:tab w:val="decimal" w:pos="6480"/>
        </w:tabs>
        <w:ind w:left="0" w:firstLine="0"/>
      </w:pPr>
      <w:r>
        <w:t>Sheriff, October 2022</w:t>
      </w:r>
      <w:r>
        <w:tab/>
        <w:t>$</w:t>
      </w:r>
      <w:r w:rsidR="00892AFD">
        <w:t>2,427.54</w:t>
      </w:r>
    </w:p>
    <w:p w14:paraId="0C51AE03" w14:textId="77777777" w:rsidR="00B06B8B" w:rsidRDefault="00B06B8B" w:rsidP="00B06B8B">
      <w:pPr>
        <w:tabs>
          <w:tab w:val="decimal" w:pos="6480"/>
        </w:tabs>
        <w:ind w:left="0" w:firstLine="0"/>
      </w:pPr>
    </w:p>
    <w:p w14:paraId="348D511A" w14:textId="70849B6F" w:rsidR="00B06B8B" w:rsidRDefault="00B06B8B" w:rsidP="00B06B8B">
      <w:pPr>
        <w:tabs>
          <w:tab w:val="decimal" w:pos="6480"/>
        </w:tabs>
        <w:ind w:left="0" w:firstLine="0"/>
      </w:pPr>
      <w:r>
        <w:t xml:space="preserve">County Treasurer – Fund Balances as of </w:t>
      </w:r>
      <w:r w:rsidR="000110DB">
        <w:t>October</w:t>
      </w:r>
      <w:r>
        <w:t xml:space="preserve"> 3</w:t>
      </w:r>
      <w:r w:rsidR="000110DB">
        <w:t>1</w:t>
      </w:r>
      <w:r>
        <w:t>, 2022</w:t>
      </w:r>
    </w:p>
    <w:p w14:paraId="2C6D2C23" w14:textId="33D31C51" w:rsidR="00B06B8B" w:rsidRDefault="00B06B8B" w:rsidP="00B06B8B">
      <w:pPr>
        <w:tabs>
          <w:tab w:val="decimal" w:pos="6480"/>
        </w:tabs>
        <w:ind w:left="0" w:firstLine="0"/>
      </w:pPr>
      <w:r>
        <w:t>0100 General</w:t>
      </w:r>
      <w:r>
        <w:tab/>
        <w:t>$</w:t>
      </w:r>
      <w:r w:rsidR="00B85ECE">
        <w:t>581,457.95</w:t>
      </w:r>
    </w:p>
    <w:p w14:paraId="7342FE72" w14:textId="45769A8E" w:rsidR="00B06B8B" w:rsidRDefault="00B06B8B" w:rsidP="00B06B8B">
      <w:pPr>
        <w:tabs>
          <w:tab w:val="decimal" w:pos="6480"/>
        </w:tabs>
        <w:ind w:left="0" w:firstLine="0"/>
      </w:pPr>
      <w:r>
        <w:t>0300 Roads</w:t>
      </w:r>
      <w:r>
        <w:tab/>
        <w:t>$</w:t>
      </w:r>
      <w:r w:rsidR="00B85ECE">
        <w:t>554,350.00</w:t>
      </w:r>
    </w:p>
    <w:p w14:paraId="6C286368" w14:textId="77777777" w:rsidR="00B06B8B" w:rsidRDefault="00B06B8B" w:rsidP="00B06B8B">
      <w:pPr>
        <w:tabs>
          <w:tab w:val="decimal" w:pos="6480"/>
        </w:tabs>
        <w:ind w:left="0" w:firstLine="0"/>
      </w:pPr>
      <w:r>
        <w:t>0650 Highway Bridge Buy Back Program</w:t>
      </w:r>
      <w:r>
        <w:tab/>
        <w:t>$264,267.66</w:t>
      </w:r>
    </w:p>
    <w:p w14:paraId="647A80B2" w14:textId="47A9186F" w:rsidR="00B06B8B" w:rsidRDefault="00B06B8B" w:rsidP="00B06B8B">
      <w:pPr>
        <w:tabs>
          <w:tab w:val="decimal" w:pos="6480"/>
        </w:tabs>
        <w:ind w:left="0" w:firstLine="0"/>
      </w:pPr>
      <w:r>
        <w:t>0676 Juvenile Diversion</w:t>
      </w:r>
      <w:r>
        <w:tab/>
        <w:t xml:space="preserve">          $</w:t>
      </w:r>
      <w:r w:rsidR="00B85ECE">
        <w:t>14,664.45</w:t>
      </w:r>
    </w:p>
    <w:p w14:paraId="4AA80681" w14:textId="77777777" w:rsidR="00B06B8B" w:rsidRDefault="00B06B8B" w:rsidP="00B06B8B">
      <w:pPr>
        <w:tabs>
          <w:tab w:val="decimal" w:pos="6480"/>
        </w:tabs>
        <w:ind w:left="0" w:firstLine="0"/>
      </w:pPr>
      <w:r>
        <w:t xml:space="preserve">0985 Child Support Enforcement </w:t>
      </w:r>
      <w:proofErr w:type="spellStart"/>
      <w:r>
        <w:t>Cty</w:t>
      </w:r>
      <w:proofErr w:type="spellEnd"/>
      <w:r>
        <w:t xml:space="preserve"> Atty</w:t>
      </w:r>
      <w:r>
        <w:tab/>
        <w:t>$41,434.92</w:t>
      </w:r>
    </w:p>
    <w:p w14:paraId="2B0E5489" w14:textId="2962B11F" w:rsidR="00B06B8B" w:rsidRDefault="00B06B8B" w:rsidP="00B06B8B">
      <w:pPr>
        <w:tabs>
          <w:tab w:val="decimal" w:pos="6480"/>
        </w:tabs>
        <w:ind w:left="0" w:firstLine="0"/>
      </w:pPr>
      <w:r>
        <w:t>0990 Visitors Promotion</w:t>
      </w:r>
      <w:r>
        <w:tab/>
        <w:t>$3</w:t>
      </w:r>
      <w:r w:rsidR="00B85ECE">
        <w:t>16,575.67</w:t>
      </w:r>
    </w:p>
    <w:p w14:paraId="5FCDE528" w14:textId="68703F22" w:rsidR="00B06B8B" w:rsidRDefault="00B06B8B" w:rsidP="00B06B8B">
      <w:pPr>
        <w:tabs>
          <w:tab w:val="decimal" w:pos="6480"/>
        </w:tabs>
        <w:ind w:left="0" w:firstLine="0"/>
      </w:pPr>
      <w:r>
        <w:t xml:space="preserve">0995 Co Visitors </w:t>
      </w:r>
      <w:proofErr w:type="spellStart"/>
      <w:r>
        <w:t>Impr</w:t>
      </w:r>
      <w:proofErr w:type="spellEnd"/>
      <w:r>
        <w:t xml:space="preserve"> Fund</w:t>
      </w:r>
      <w:r>
        <w:tab/>
        <w:t>$1</w:t>
      </w:r>
      <w:r w:rsidR="00B85ECE">
        <w:t>89,407.94</w:t>
      </w:r>
    </w:p>
    <w:p w14:paraId="78DD241E" w14:textId="77777777" w:rsidR="00B06B8B" w:rsidRDefault="00B06B8B" w:rsidP="00B06B8B">
      <w:pPr>
        <w:tabs>
          <w:tab w:val="decimal" w:pos="6480"/>
        </w:tabs>
        <w:ind w:left="0" w:firstLine="0"/>
      </w:pPr>
      <w:r>
        <w:t>1100 Reappraisal</w:t>
      </w:r>
      <w:r>
        <w:tab/>
        <w:t>$84,547.25</w:t>
      </w:r>
    </w:p>
    <w:p w14:paraId="56BF8503" w14:textId="77777777" w:rsidR="00B06B8B" w:rsidRDefault="00B06B8B" w:rsidP="00B06B8B">
      <w:pPr>
        <w:tabs>
          <w:tab w:val="decimal" w:pos="6480"/>
        </w:tabs>
        <w:ind w:left="0" w:firstLine="0"/>
      </w:pPr>
      <w:r>
        <w:t>1150 ROD Preservation Fund</w:t>
      </w:r>
      <w:r>
        <w:tab/>
        <w:t>$36,894.24</w:t>
      </w:r>
    </w:p>
    <w:p w14:paraId="0C5EB682" w14:textId="7D19D389" w:rsidR="00B06B8B" w:rsidRDefault="00B06B8B" w:rsidP="00B06B8B">
      <w:pPr>
        <w:tabs>
          <w:tab w:val="decimal" w:pos="6480"/>
        </w:tabs>
        <w:ind w:left="0" w:firstLine="0"/>
      </w:pPr>
      <w:r>
        <w:t>1200 Employment Security</w:t>
      </w:r>
      <w:r>
        <w:tab/>
        <w:t>$35,21</w:t>
      </w:r>
      <w:r w:rsidR="00B85ECE">
        <w:t>3.29</w:t>
      </w:r>
    </w:p>
    <w:p w14:paraId="288C5AB7" w14:textId="79E1753E" w:rsidR="00B06B8B" w:rsidRDefault="00B06B8B" w:rsidP="00B06B8B">
      <w:pPr>
        <w:tabs>
          <w:tab w:val="decimal" w:pos="6480"/>
        </w:tabs>
        <w:ind w:left="0" w:firstLine="0"/>
      </w:pPr>
      <w:r>
        <w:t>1300 Area on Aging</w:t>
      </w:r>
      <w:r>
        <w:tab/>
        <w:t>$</w:t>
      </w:r>
      <w:r w:rsidR="00B85ECE">
        <w:t>36,403.01</w:t>
      </w:r>
    </w:p>
    <w:p w14:paraId="2B80EEE1" w14:textId="732BE9A2" w:rsidR="00B06B8B" w:rsidRDefault="00B06B8B" w:rsidP="00B06B8B">
      <w:pPr>
        <w:tabs>
          <w:tab w:val="decimal" w:pos="6480"/>
        </w:tabs>
        <w:ind w:left="0" w:firstLine="0"/>
      </w:pPr>
      <w:r>
        <w:t>1500 Relief &amp; Medical</w:t>
      </w:r>
      <w:r>
        <w:tab/>
        <w:t>$16,179.</w:t>
      </w:r>
      <w:r w:rsidR="00B85ECE">
        <w:t>98</w:t>
      </w:r>
    </w:p>
    <w:p w14:paraId="0C5903C2" w14:textId="252EF63A" w:rsidR="00B06B8B" w:rsidRDefault="00B06B8B" w:rsidP="00B06B8B">
      <w:pPr>
        <w:tabs>
          <w:tab w:val="decimal" w:pos="6480"/>
        </w:tabs>
        <w:ind w:left="0" w:firstLine="0"/>
      </w:pPr>
      <w:r>
        <w:t>1700 State Institutions</w:t>
      </w:r>
      <w:r>
        <w:tab/>
        <w:t>$14,</w:t>
      </w:r>
      <w:r w:rsidR="00B85ECE">
        <w:t>248.56</w:t>
      </w:r>
    </w:p>
    <w:p w14:paraId="4DF1F108" w14:textId="2248E280" w:rsidR="00B06B8B" w:rsidRDefault="00B06B8B" w:rsidP="00B06B8B">
      <w:pPr>
        <w:tabs>
          <w:tab w:val="decimal" w:pos="6480"/>
        </w:tabs>
        <w:ind w:left="0" w:firstLine="0"/>
      </w:pPr>
      <w:r>
        <w:t>1900 Veterans Aid Fund</w:t>
      </w:r>
      <w:r>
        <w:tab/>
        <w:t>$2</w:t>
      </w:r>
      <w:r w:rsidR="00B85ECE">
        <w:t>1,495.32</w:t>
      </w:r>
    </w:p>
    <w:p w14:paraId="55B8ABA7" w14:textId="680BB31E" w:rsidR="00B06B8B" w:rsidRDefault="00B06B8B" w:rsidP="00B06B8B">
      <w:pPr>
        <w:tabs>
          <w:tab w:val="decimal" w:pos="6480"/>
        </w:tabs>
        <w:ind w:left="0" w:firstLine="0"/>
      </w:pPr>
      <w:r>
        <w:t>2200 Busy Wheels</w:t>
      </w:r>
      <w:r>
        <w:tab/>
        <w:t>$1</w:t>
      </w:r>
      <w:r w:rsidR="00B85ECE">
        <w:t>5,145.59</w:t>
      </w:r>
    </w:p>
    <w:p w14:paraId="289E0727" w14:textId="77777777" w:rsidR="00B06B8B" w:rsidRDefault="00B06B8B" w:rsidP="00B06B8B">
      <w:pPr>
        <w:tabs>
          <w:tab w:val="decimal" w:pos="6480"/>
        </w:tabs>
        <w:ind w:left="0" w:firstLine="0"/>
      </w:pPr>
      <w:r>
        <w:t>2320 Opioid Recovery Fund</w:t>
      </w:r>
      <w:r>
        <w:tab/>
        <w:t>$4,830.95</w:t>
      </w:r>
    </w:p>
    <w:p w14:paraId="518522B5" w14:textId="5A3C4DBE" w:rsidR="00B06B8B" w:rsidRDefault="00B06B8B" w:rsidP="00B06B8B">
      <w:pPr>
        <w:tabs>
          <w:tab w:val="decimal" w:pos="6480"/>
        </w:tabs>
        <w:ind w:left="0" w:firstLine="0"/>
      </w:pPr>
      <w:r>
        <w:t>2355 STOP</w:t>
      </w:r>
      <w:r>
        <w:tab/>
        <w:t>$8,</w:t>
      </w:r>
      <w:r w:rsidR="00B85ECE">
        <w:t>234.44</w:t>
      </w:r>
    </w:p>
    <w:p w14:paraId="7B9154CA" w14:textId="7442F7BE" w:rsidR="00B06B8B" w:rsidRDefault="00B06B8B" w:rsidP="00B06B8B">
      <w:pPr>
        <w:tabs>
          <w:tab w:val="decimal" w:pos="6480"/>
        </w:tabs>
        <w:ind w:left="0" w:firstLine="0"/>
      </w:pPr>
      <w:r>
        <w:t>2360 York Co Drug Fund</w:t>
      </w:r>
      <w:r>
        <w:tab/>
        <w:t>$</w:t>
      </w:r>
      <w:r w:rsidR="00B85ECE">
        <w:t>90,090.92</w:t>
      </w:r>
    </w:p>
    <w:p w14:paraId="116EBDD3" w14:textId="0033CC19" w:rsidR="00B06B8B" w:rsidRDefault="00B06B8B" w:rsidP="00B06B8B">
      <w:pPr>
        <w:tabs>
          <w:tab w:val="decimal" w:pos="6480"/>
        </w:tabs>
        <w:ind w:left="0" w:firstLine="0"/>
      </w:pPr>
      <w:r>
        <w:t>2390 Drug Court</w:t>
      </w:r>
      <w:r>
        <w:tab/>
        <w:t>$2,2</w:t>
      </w:r>
      <w:r w:rsidR="00B85ECE">
        <w:t>82.11</w:t>
      </w:r>
    </w:p>
    <w:p w14:paraId="6075059E" w14:textId="4600A4A9" w:rsidR="00B06B8B" w:rsidRDefault="00B06B8B" w:rsidP="00B06B8B">
      <w:pPr>
        <w:tabs>
          <w:tab w:val="decimal" w:pos="6480"/>
        </w:tabs>
        <w:ind w:left="0" w:firstLine="0"/>
      </w:pPr>
      <w:r>
        <w:t xml:space="preserve">2410 Federal Drug Law </w:t>
      </w:r>
      <w:proofErr w:type="spellStart"/>
      <w:r>
        <w:t>Enf</w:t>
      </w:r>
      <w:proofErr w:type="spellEnd"/>
      <w:r>
        <w:tab/>
        <w:t>$2</w:t>
      </w:r>
      <w:r w:rsidR="00B85ECE">
        <w:t>38,857.13</w:t>
      </w:r>
    </w:p>
    <w:p w14:paraId="0465608F" w14:textId="77777777" w:rsidR="00B06B8B" w:rsidRDefault="00B06B8B" w:rsidP="00B06B8B">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$11,881.96</w:t>
      </w:r>
    </w:p>
    <w:p w14:paraId="4035FF7A" w14:textId="50B77D93" w:rsidR="00B06B8B" w:rsidRDefault="00B06B8B" w:rsidP="00B06B8B">
      <w:pPr>
        <w:tabs>
          <w:tab w:val="decimal" w:pos="6480"/>
        </w:tabs>
        <w:ind w:left="0" w:firstLine="0"/>
      </w:pPr>
      <w:r>
        <w:t>2580 American Rescue Plan (COVID)</w:t>
      </w:r>
      <w:r>
        <w:tab/>
        <w:t>$2,</w:t>
      </w:r>
      <w:r w:rsidR="00B85ECE">
        <w:t>579,691.85</w:t>
      </w:r>
    </w:p>
    <w:p w14:paraId="7296C7A1" w14:textId="3828A93A" w:rsidR="00B06B8B" w:rsidRDefault="00B06B8B" w:rsidP="00B06B8B">
      <w:pPr>
        <w:tabs>
          <w:tab w:val="decimal" w:pos="6480"/>
        </w:tabs>
        <w:ind w:left="0" w:firstLine="0"/>
      </w:pPr>
      <w:r>
        <w:t>2601 Debt Service</w:t>
      </w:r>
      <w:r>
        <w:tab/>
        <w:t>$4,</w:t>
      </w:r>
      <w:r w:rsidR="00B85ECE">
        <w:t>473.72</w:t>
      </w:r>
    </w:p>
    <w:p w14:paraId="1D75634D" w14:textId="77777777" w:rsidR="00B06B8B" w:rsidRDefault="00B06B8B" w:rsidP="00B06B8B">
      <w:pPr>
        <w:tabs>
          <w:tab w:val="decimal" w:pos="6480"/>
        </w:tabs>
        <w:ind w:left="0" w:firstLine="0"/>
      </w:pPr>
      <w:r>
        <w:t>2605 Comm Dev Blk Grant</w:t>
      </w:r>
      <w:r>
        <w:tab/>
        <w:t>$3,000.00</w:t>
      </w:r>
    </w:p>
    <w:p w14:paraId="3B6F4588" w14:textId="6AF431F1" w:rsidR="00B06B8B" w:rsidRDefault="00B06B8B" w:rsidP="00B06B8B">
      <w:pPr>
        <w:tabs>
          <w:tab w:val="decimal" w:pos="6480"/>
        </w:tabs>
        <w:ind w:left="0" w:firstLine="0"/>
      </w:pPr>
      <w:r>
        <w:t>2700 Inheritance Tax</w:t>
      </w:r>
      <w:r>
        <w:tab/>
        <w:t>$7,</w:t>
      </w:r>
      <w:r w:rsidR="00B85ECE">
        <w:t>073,089.76</w:t>
      </w:r>
    </w:p>
    <w:p w14:paraId="36CB53F7" w14:textId="07B26875" w:rsidR="00B06B8B" w:rsidRDefault="00B06B8B" w:rsidP="00B06B8B">
      <w:pPr>
        <w:tabs>
          <w:tab w:val="decimal" w:pos="6480"/>
        </w:tabs>
        <w:ind w:left="0" w:firstLine="0"/>
      </w:pPr>
      <w:r>
        <w:t>2910 911 Emergency</w:t>
      </w:r>
      <w:r>
        <w:tab/>
        <w:t>$</w:t>
      </w:r>
      <w:r w:rsidR="00B85ECE">
        <w:t>201,132.87</w:t>
      </w:r>
    </w:p>
    <w:p w14:paraId="3160F13D" w14:textId="29A6F407" w:rsidR="00B06B8B" w:rsidRDefault="00B06B8B" w:rsidP="00B06B8B">
      <w:pPr>
        <w:tabs>
          <w:tab w:val="decimal" w:pos="6480"/>
        </w:tabs>
        <w:ind w:left="0" w:firstLine="0"/>
      </w:pPr>
      <w:r>
        <w:t>2913 911 Wireless Serv</w:t>
      </w:r>
      <w:r>
        <w:tab/>
        <w:t>$</w:t>
      </w:r>
      <w:r w:rsidR="00B85ECE">
        <w:t>13,064.76</w:t>
      </w:r>
    </w:p>
    <w:p w14:paraId="6F138813" w14:textId="2874927F" w:rsidR="00B06B8B" w:rsidRDefault="00B06B8B" w:rsidP="00B06B8B">
      <w:pPr>
        <w:tabs>
          <w:tab w:val="decimal" w:pos="6480"/>
        </w:tabs>
        <w:ind w:left="0" w:firstLine="0"/>
      </w:pPr>
      <w:r>
        <w:t>2914 911 Wireless Serv Holding</w:t>
      </w:r>
      <w:r>
        <w:tab/>
        <w:t>$23</w:t>
      </w:r>
      <w:r w:rsidR="00B85ECE">
        <w:t>4,118.25</w:t>
      </w:r>
    </w:p>
    <w:p w14:paraId="5B5835B7" w14:textId="470A4F65" w:rsidR="00B06B8B" w:rsidRDefault="00B06B8B" w:rsidP="00B06B8B">
      <w:pPr>
        <w:tabs>
          <w:tab w:val="decimal" w:pos="6480"/>
        </w:tabs>
        <w:ind w:left="0" w:firstLine="0"/>
      </w:pPr>
      <w:r>
        <w:t xml:space="preserve">2915 Emergency </w:t>
      </w:r>
      <w:proofErr w:type="spellStart"/>
      <w:r>
        <w:t>Mgmt</w:t>
      </w:r>
      <w:proofErr w:type="spellEnd"/>
      <w:r>
        <w:tab/>
        <w:t>$</w:t>
      </w:r>
      <w:r w:rsidR="00B85ECE">
        <w:t>28,465.95</w:t>
      </w:r>
    </w:p>
    <w:p w14:paraId="62118E36" w14:textId="77777777" w:rsidR="00B06B8B" w:rsidRDefault="00B06B8B" w:rsidP="00B06B8B">
      <w:pPr>
        <w:tabs>
          <w:tab w:val="decimal" w:pos="6480"/>
        </w:tabs>
        <w:ind w:left="0" w:firstLine="0"/>
      </w:pPr>
      <w:r>
        <w:t>2940 Law Enforcement/911 Comm</w:t>
      </w:r>
      <w:r>
        <w:tab/>
        <w:t>$.00</w:t>
      </w:r>
    </w:p>
    <w:p w14:paraId="56899A90" w14:textId="77777777" w:rsidR="00B06B8B" w:rsidRDefault="00B06B8B" w:rsidP="00B06B8B">
      <w:pPr>
        <w:tabs>
          <w:tab w:val="decimal" w:pos="6480"/>
        </w:tabs>
        <w:ind w:left="0" w:firstLine="0"/>
      </w:pPr>
      <w:r>
        <w:t>2960 Law Enforcement Operator/Sheriff</w:t>
      </w:r>
      <w:r>
        <w:tab/>
        <w:t>$4,850.69</w:t>
      </w:r>
    </w:p>
    <w:p w14:paraId="77FB6432" w14:textId="51DF672E" w:rsidR="00B06B8B" w:rsidRDefault="00B06B8B" w:rsidP="00B06B8B">
      <w:pPr>
        <w:tabs>
          <w:tab w:val="decimal" w:pos="6480"/>
        </w:tabs>
        <w:ind w:left="0" w:firstLine="0"/>
      </w:pPr>
      <w:r>
        <w:t>3700 Hwy Allocation Project Fund</w:t>
      </w:r>
      <w:r>
        <w:tab/>
        <w:t>$31</w:t>
      </w:r>
      <w:r w:rsidR="00B85ECE">
        <w:t>8,090.37</w:t>
      </w:r>
    </w:p>
    <w:p w14:paraId="023FC2DC" w14:textId="76D0C083" w:rsidR="00B06B8B" w:rsidRDefault="00B06B8B" w:rsidP="00B06B8B">
      <w:pPr>
        <w:tabs>
          <w:tab w:val="decimal" w:pos="6480"/>
        </w:tabs>
        <w:ind w:left="0" w:firstLine="0"/>
      </w:pPr>
      <w:r>
        <w:t>4601 Hwy Allocation Capital Project</w:t>
      </w:r>
      <w:r>
        <w:tab/>
        <w:t>$3,28</w:t>
      </w:r>
      <w:r w:rsidR="00B85ECE">
        <w:t>2,537.73</w:t>
      </w:r>
    </w:p>
    <w:p w14:paraId="1E874C8C" w14:textId="6A196C92" w:rsidR="00A20E20" w:rsidRDefault="00B06B8B" w:rsidP="00B06B8B">
      <w:pPr>
        <w:tabs>
          <w:tab w:val="decimal" w:pos="6480"/>
        </w:tabs>
        <w:ind w:left="0" w:firstLine="0"/>
      </w:pPr>
      <w:r>
        <w:t>5502 County Ambulance</w:t>
      </w:r>
      <w:r>
        <w:tab/>
        <w:t>$</w:t>
      </w:r>
      <w:bookmarkStart w:id="4" w:name="_Hlk54110438"/>
      <w:r w:rsidR="00B85ECE">
        <w:t>26,869.55</w:t>
      </w:r>
    </w:p>
    <w:bookmarkEnd w:id="4"/>
    <w:p w14:paraId="4F75EF56" w14:textId="77777777" w:rsidR="0033211C" w:rsidRDefault="0033211C" w:rsidP="004C7E5A">
      <w:pPr>
        <w:tabs>
          <w:tab w:val="decimal" w:pos="6480"/>
        </w:tabs>
        <w:ind w:left="0"/>
      </w:pPr>
    </w:p>
    <w:p w14:paraId="3CC9B9CF" w14:textId="548941FE" w:rsidR="00836BF2" w:rsidRDefault="00D933C0" w:rsidP="004A4B11">
      <w:pPr>
        <w:widowControl/>
        <w:autoSpaceDE/>
        <w:autoSpaceDN/>
        <w:adjustRightInd/>
        <w:ind w:left="0"/>
      </w:pPr>
      <w:r>
        <w:t>Committee reports were given.</w:t>
      </w:r>
    </w:p>
    <w:p w14:paraId="3BC11066" w14:textId="50AB5AEA" w:rsidR="00840BD9" w:rsidRDefault="00840BD9" w:rsidP="007407E3">
      <w:pPr>
        <w:ind w:left="0"/>
        <w:rPr>
          <w:b/>
          <w:u w:val="single"/>
        </w:rPr>
      </w:pPr>
    </w:p>
    <w:p w14:paraId="5359C96D" w14:textId="4C54E548" w:rsidR="00B91028" w:rsidRDefault="007407E3" w:rsidP="007407E3">
      <w:pPr>
        <w:ind w:left="0"/>
      </w:pPr>
      <w:r w:rsidRPr="00553FE0">
        <w:t xml:space="preserve">The Chairman declared the meeting adjourned </w:t>
      </w:r>
      <w:r w:rsidR="00B92B4E" w:rsidRPr="00553FE0">
        <w:t>at</w:t>
      </w:r>
      <w:r w:rsidR="000479C6">
        <w:t>10:30</w:t>
      </w:r>
      <w:r w:rsidR="00B92B4E">
        <w:t xml:space="preserve"> </w:t>
      </w:r>
      <w:r w:rsidR="00C22DCD">
        <w:t>a.m.</w:t>
      </w:r>
      <w:r w:rsidRPr="00553FE0">
        <w:t xml:space="preserve">  </w:t>
      </w:r>
      <w:r>
        <w:t xml:space="preserve">The next meeting will be held </w:t>
      </w:r>
      <w:r w:rsidR="00B90092">
        <w:t>December 13</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4F249ED7" w14:textId="77777777" w:rsidR="00AA4DCC" w:rsidRDefault="00AA4DCC"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382817"/>
    <w:multiLevelType w:val="hybridMultilevel"/>
    <w:tmpl w:val="899C8962"/>
    <w:lvl w:ilvl="0" w:tplc="7EF04E7E">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D160DCA"/>
    <w:multiLevelType w:val="hybridMultilevel"/>
    <w:tmpl w:val="24821310"/>
    <w:lvl w:ilvl="0" w:tplc="FC40C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6F653D9"/>
    <w:multiLevelType w:val="multilevel"/>
    <w:tmpl w:val="D9788DCC"/>
    <w:lvl w:ilvl="0">
      <w:numFmt w:val="bullet"/>
      <w:lvlText w:val="·"/>
      <w:lvlJc w:val="left"/>
      <w:pPr>
        <w:tabs>
          <w:tab w:val="left" w:pos="360"/>
        </w:tabs>
        <w:ind w:left="0" w:firstLine="0"/>
      </w:pPr>
      <w:rPr>
        <w:rFonts w:ascii="Symbol" w:eastAsia="Symbol" w:hAnsi="Symbol"/>
        <w:i/>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3F31131"/>
    <w:multiLevelType w:val="multilevel"/>
    <w:tmpl w:val="8E92DE68"/>
    <w:lvl w:ilvl="0">
      <w:start w:val="1"/>
      <w:numFmt w:val="decimal"/>
      <w:lvlText w:val="%1."/>
      <w:lvlJc w:val="left"/>
      <w:pPr>
        <w:tabs>
          <w:tab w:val="left" w:pos="360"/>
        </w:tabs>
        <w:ind w:left="0" w:firstLine="0"/>
      </w:pPr>
      <w:rPr>
        <w:rFonts w:ascii="Times New Roman" w:eastAsia="Times New Roman" w:hAnsi="Times New Roman"/>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49704123">
    <w:abstractNumId w:val="5"/>
    <w:lvlOverride w:ilvl="0">
      <w:startOverride w:val="1"/>
    </w:lvlOverride>
    <w:lvlOverride w:ilvl="1"/>
    <w:lvlOverride w:ilvl="2"/>
    <w:lvlOverride w:ilvl="3"/>
    <w:lvlOverride w:ilvl="4"/>
    <w:lvlOverride w:ilvl="5"/>
    <w:lvlOverride w:ilvl="6"/>
    <w:lvlOverride w:ilvl="7"/>
    <w:lvlOverride w:ilvl="8"/>
  </w:num>
  <w:num w:numId="2" w16cid:durableId="512452158">
    <w:abstractNumId w:val="4"/>
  </w:num>
  <w:num w:numId="3" w16cid:durableId="74717402">
    <w:abstractNumId w:val="3"/>
  </w:num>
  <w:num w:numId="4" w16cid:durableId="1290746376">
    <w:abstractNumId w:val="1"/>
  </w:num>
  <w:num w:numId="5" w16cid:durableId="411047131">
    <w:abstractNumId w:val="0"/>
  </w:num>
  <w:num w:numId="6" w16cid:durableId="561754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18BE"/>
    <w:rsid w:val="00001AAD"/>
    <w:rsid w:val="0000230F"/>
    <w:rsid w:val="000058BA"/>
    <w:rsid w:val="00006C19"/>
    <w:rsid w:val="000071E3"/>
    <w:rsid w:val="0000763C"/>
    <w:rsid w:val="00007A31"/>
    <w:rsid w:val="000110DB"/>
    <w:rsid w:val="000143AF"/>
    <w:rsid w:val="000164B7"/>
    <w:rsid w:val="000170B6"/>
    <w:rsid w:val="00017785"/>
    <w:rsid w:val="00020272"/>
    <w:rsid w:val="00021908"/>
    <w:rsid w:val="000219CE"/>
    <w:rsid w:val="000234BE"/>
    <w:rsid w:val="00024E4F"/>
    <w:rsid w:val="00025767"/>
    <w:rsid w:val="00026489"/>
    <w:rsid w:val="00026674"/>
    <w:rsid w:val="000274F4"/>
    <w:rsid w:val="0003178D"/>
    <w:rsid w:val="00032425"/>
    <w:rsid w:val="00033CB8"/>
    <w:rsid w:val="00034016"/>
    <w:rsid w:val="0003613C"/>
    <w:rsid w:val="00036C09"/>
    <w:rsid w:val="00041396"/>
    <w:rsid w:val="00041432"/>
    <w:rsid w:val="000419C2"/>
    <w:rsid w:val="000439EA"/>
    <w:rsid w:val="00045695"/>
    <w:rsid w:val="00046A3E"/>
    <w:rsid w:val="000479C6"/>
    <w:rsid w:val="00052F4E"/>
    <w:rsid w:val="00055203"/>
    <w:rsid w:val="000556CD"/>
    <w:rsid w:val="0006203D"/>
    <w:rsid w:val="00065326"/>
    <w:rsid w:val="00070108"/>
    <w:rsid w:val="00071742"/>
    <w:rsid w:val="000728F5"/>
    <w:rsid w:val="0007375F"/>
    <w:rsid w:val="000747BB"/>
    <w:rsid w:val="000752C7"/>
    <w:rsid w:val="000768F3"/>
    <w:rsid w:val="00083BDF"/>
    <w:rsid w:val="00090390"/>
    <w:rsid w:val="0009140D"/>
    <w:rsid w:val="00094553"/>
    <w:rsid w:val="0009458F"/>
    <w:rsid w:val="00094692"/>
    <w:rsid w:val="00094B05"/>
    <w:rsid w:val="000A2FC9"/>
    <w:rsid w:val="000A3420"/>
    <w:rsid w:val="000A7003"/>
    <w:rsid w:val="000A729B"/>
    <w:rsid w:val="000B077C"/>
    <w:rsid w:val="000B1E5F"/>
    <w:rsid w:val="000B2E42"/>
    <w:rsid w:val="000B4214"/>
    <w:rsid w:val="000B4DE2"/>
    <w:rsid w:val="000B7F44"/>
    <w:rsid w:val="000C15F6"/>
    <w:rsid w:val="000C53F8"/>
    <w:rsid w:val="000C7838"/>
    <w:rsid w:val="000D1551"/>
    <w:rsid w:val="000D3BEA"/>
    <w:rsid w:val="000D3D34"/>
    <w:rsid w:val="000D5124"/>
    <w:rsid w:val="000D543E"/>
    <w:rsid w:val="000D5530"/>
    <w:rsid w:val="000D5BDD"/>
    <w:rsid w:val="000D7B6A"/>
    <w:rsid w:val="000D7CF6"/>
    <w:rsid w:val="000E0F62"/>
    <w:rsid w:val="000E14F3"/>
    <w:rsid w:val="000E2762"/>
    <w:rsid w:val="000E36B3"/>
    <w:rsid w:val="000E5158"/>
    <w:rsid w:val="000E7749"/>
    <w:rsid w:val="000F0997"/>
    <w:rsid w:val="000F2CE6"/>
    <w:rsid w:val="000F7DCD"/>
    <w:rsid w:val="001013A2"/>
    <w:rsid w:val="00101ECC"/>
    <w:rsid w:val="0010372F"/>
    <w:rsid w:val="00104EF8"/>
    <w:rsid w:val="00104F06"/>
    <w:rsid w:val="001051F0"/>
    <w:rsid w:val="001061FC"/>
    <w:rsid w:val="00107469"/>
    <w:rsid w:val="00110A46"/>
    <w:rsid w:val="001128FD"/>
    <w:rsid w:val="00114807"/>
    <w:rsid w:val="00117554"/>
    <w:rsid w:val="001179D8"/>
    <w:rsid w:val="00120F9B"/>
    <w:rsid w:val="00122A2B"/>
    <w:rsid w:val="00122E93"/>
    <w:rsid w:val="00124B0B"/>
    <w:rsid w:val="0012626E"/>
    <w:rsid w:val="00127D7E"/>
    <w:rsid w:val="001302A4"/>
    <w:rsid w:val="00130A0E"/>
    <w:rsid w:val="00130CC8"/>
    <w:rsid w:val="00132763"/>
    <w:rsid w:val="0013390E"/>
    <w:rsid w:val="00133F25"/>
    <w:rsid w:val="0013480B"/>
    <w:rsid w:val="00136590"/>
    <w:rsid w:val="00136CEC"/>
    <w:rsid w:val="001375E2"/>
    <w:rsid w:val="00141A93"/>
    <w:rsid w:val="001434C9"/>
    <w:rsid w:val="001445F6"/>
    <w:rsid w:val="00144A76"/>
    <w:rsid w:val="00145C75"/>
    <w:rsid w:val="0015083D"/>
    <w:rsid w:val="00152413"/>
    <w:rsid w:val="00152E3D"/>
    <w:rsid w:val="001539C0"/>
    <w:rsid w:val="001544BC"/>
    <w:rsid w:val="00155789"/>
    <w:rsid w:val="00155F9F"/>
    <w:rsid w:val="00157DE1"/>
    <w:rsid w:val="00163F21"/>
    <w:rsid w:val="00164FE4"/>
    <w:rsid w:val="001655C3"/>
    <w:rsid w:val="0016602D"/>
    <w:rsid w:val="00166330"/>
    <w:rsid w:val="00170AEE"/>
    <w:rsid w:val="00171FF4"/>
    <w:rsid w:val="00173B16"/>
    <w:rsid w:val="0017422A"/>
    <w:rsid w:val="001747C8"/>
    <w:rsid w:val="00175EA5"/>
    <w:rsid w:val="00177181"/>
    <w:rsid w:val="00183D85"/>
    <w:rsid w:val="00183E52"/>
    <w:rsid w:val="00185F3B"/>
    <w:rsid w:val="00186AF8"/>
    <w:rsid w:val="00187EC0"/>
    <w:rsid w:val="001918EC"/>
    <w:rsid w:val="001925BB"/>
    <w:rsid w:val="001926A9"/>
    <w:rsid w:val="0019471C"/>
    <w:rsid w:val="00197554"/>
    <w:rsid w:val="001A142B"/>
    <w:rsid w:val="001A29F8"/>
    <w:rsid w:val="001A3F3D"/>
    <w:rsid w:val="001A4ADE"/>
    <w:rsid w:val="001A527B"/>
    <w:rsid w:val="001A66E8"/>
    <w:rsid w:val="001A7B8C"/>
    <w:rsid w:val="001B0400"/>
    <w:rsid w:val="001B07A2"/>
    <w:rsid w:val="001B27A1"/>
    <w:rsid w:val="001B2E03"/>
    <w:rsid w:val="001B3215"/>
    <w:rsid w:val="001B43BB"/>
    <w:rsid w:val="001B44E8"/>
    <w:rsid w:val="001B50CF"/>
    <w:rsid w:val="001B5E1C"/>
    <w:rsid w:val="001B669E"/>
    <w:rsid w:val="001B704A"/>
    <w:rsid w:val="001C16B7"/>
    <w:rsid w:val="001C2983"/>
    <w:rsid w:val="001C3115"/>
    <w:rsid w:val="001C37D3"/>
    <w:rsid w:val="001C3F5A"/>
    <w:rsid w:val="001C6729"/>
    <w:rsid w:val="001D0A7E"/>
    <w:rsid w:val="001D16B7"/>
    <w:rsid w:val="001D2353"/>
    <w:rsid w:val="001D4541"/>
    <w:rsid w:val="001D4776"/>
    <w:rsid w:val="001D515D"/>
    <w:rsid w:val="001D57C2"/>
    <w:rsid w:val="001D6F60"/>
    <w:rsid w:val="001D7563"/>
    <w:rsid w:val="001D7620"/>
    <w:rsid w:val="001D7ECE"/>
    <w:rsid w:val="001E0174"/>
    <w:rsid w:val="001E0D90"/>
    <w:rsid w:val="001E0F46"/>
    <w:rsid w:val="001E101F"/>
    <w:rsid w:val="001E2653"/>
    <w:rsid w:val="001E2701"/>
    <w:rsid w:val="001E4635"/>
    <w:rsid w:val="001E6151"/>
    <w:rsid w:val="001E6309"/>
    <w:rsid w:val="001E7193"/>
    <w:rsid w:val="001E7E6D"/>
    <w:rsid w:val="001F06B4"/>
    <w:rsid w:val="001F3BB0"/>
    <w:rsid w:val="001F4210"/>
    <w:rsid w:val="001F4641"/>
    <w:rsid w:val="001F57FA"/>
    <w:rsid w:val="001F6E5A"/>
    <w:rsid w:val="001F7DC0"/>
    <w:rsid w:val="002001F2"/>
    <w:rsid w:val="002007DA"/>
    <w:rsid w:val="002059EF"/>
    <w:rsid w:val="00205EC7"/>
    <w:rsid w:val="002126F2"/>
    <w:rsid w:val="00212C7D"/>
    <w:rsid w:val="00213133"/>
    <w:rsid w:val="00214533"/>
    <w:rsid w:val="002203DF"/>
    <w:rsid w:val="00220A60"/>
    <w:rsid w:val="00220E0B"/>
    <w:rsid w:val="00221AE8"/>
    <w:rsid w:val="002238EE"/>
    <w:rsid w:val="00224102"/>
    <w:rsid w:val="00225447"/>
    <w:rsid w:val="00226E92"/>
    <w:rsid w:val="00226EB4"/>
    <w:rsid w:val="00227E55"/>
    <w:rsid w:val="002336EF"/>
    <w:rsid w:val="002366CD"/>
    <w:rsid w:val="00240975"/>
    <w:rsid w:val="00241374"/>
    <w:rsid w:val="00241520"/>
    <w:rsid w:val="00241C7E"/>
    <w:rsid w:val="00242793"/>
    <w:rsid w:val="00242C80"/>
    <w:rsid w:val="00243BE1"/>
    <w:rsid w:val="00244079"/>
    <w:rsid w:val="00244397"/>
    <w:rsid w:val="00244A56"/>
    <w:rsid w:val="0024523D"/>
    <w:rsid w:val="00245386"/>
    <w:rsid w:val="00245775"/>
    <w:rsid w:val="00246879"/>
    <w:rsid w:val="00251697"/>
    <w:rsid w:val="00254043"/>
    <w:rsid w:val="00256D95"/>
    <w:rsid w:val="00257D4D"/>
    <w:rsid w:val="00262CFB"/>
    <w:rsid w:val="002645B3"/>
    <w:rsid w:val="00267927"/>
    <w:rsid w:val="00270115"/>
    <w:rsid w:val="00272B45"/>
    <w:rsid w:val="0027407B"/>
    <w:rsid w:val="00277AF4"/>
    <w:rsid w:val="00281A5B"/>
    <w:rsid w:val="00282C14"/>
    <w:rsid w:val="0028342A"/>
    <w:rsid w:val="00286C7A"/>
    <w:rsid w:val="00287073"/>
    <w:rsid w:val="00291245"/>
    <w:rsid w:val="00291859"/>
    <w:rsid w:val="00296C35"/>
    <w:rsid w:val="002974B7"/>
    <w:rsid w:val="002975BC"/>
    <w:rsid w:val="002A1941"/>
    <w:rsid w:val="002A4D7E"/>
    <w:rsid w:val="002B07AE"/>
    <w:rsid w:val="002B0935"/>
    <w:rsid w:val="002B716E"/>
    <w:rsid w:val="002B7784"/>
    <w:rsid w:val="002C22D8"/>
    <w:rsid w:val="002C4D48"/>
    <w:rsid w:val="002C4D95"/>
    <w:rsid w:val="002C5C67"/>
    <w:rsid w:val="002C614E"/>
    <w:rsid w:val="002D03D2"/>
    <w:rsid w:val="002D042B"/>
    <w:rsid w:val="002D18E6"/>
    <w:rsid w:val="002D288B"/>
    <w:rsid w:val="002D5C5B"/>
    <w:rsid w:val="002D7232"/>
    <w:rsid w:val="002E1E0E"/>
    <w:rsid w:val="002E1EAA"/>
    <w:rsid w:val="002E2199"/>
    <w:rsid w:val="002E628C"/>
    <w:rsid w:val="002E66F3"/>
    <w:rsid w:val="002E6FFC"/>
    <w:rsid w:val="002E7547"/>
    <w:rsid w:val="002E7659"/>
    <w:rsid w:val="002E7A9B"/>
    <w:rsid w:val="002F013D"/>
    <w:rsid w:val="002F0CE8"/>
    <w:rsid w:val="002F48CD"/>
    <w:rsid w:val="002F5F6A"/>
    <w:rsid w:val="002F7477"/>
    <w:rsid w:val="00300018"/>
    <w:rsid w:val="00302839"/>
    <w:rsid w:val="00302982"/>
    <w:rsid w:val="00304464"/>
    <w:rsid w:val="003056CF"/>
    <w:rsid w:val="00310689"/>
    <w:rsid w:val="003124C9"/>
    <w:rsid w:val="0031320F"/>
    <w:rsid w:val="00314315"/>
    <w:rsid w:val="00314DCF"/>
    <w:rsid w:val="00317282"/>
    <w:rsid w:val="00320CCC"/>
    <w:rsid w:val="00323D28"/>
    <w:rsid w:val="00326D83"/>
    <w:rsid w:val="00327EB7"/>
    <w:rsid w:val="0033058B"/>
    <w:rsid w:val="00330B23"/>
    <w:rsid w:val="00330BF2"/>
    <w:rsid w:val="0033211C"/>
    <w:rsid w:val="00332961"/>
    <w:rsid w:val="00332994"/>
    <w:rsid w:val="00335E64"/>
    <w:rsid w:val="0033675C"/>
    <w:rsid w:val="0034009F"/>
    <w:rsid w:val="0034075E"/>
    <w:rsid w:val="003411AA"/>
    <w:rsid w:val="00342BAA"/>
    <w:rsid w:val="00350BEC"/>
    <w:rsid w:val="00352856"/>
    <w:rsid w:val="00355C5C"/>
    <w:rsid w:val="00356C87"/>
    <w:rsid w:val="00357771"/>
    <w:rsid w:val="00357FC3"/>
    <w:rsid w:val="00360086"/>
    <w:rsid w:val="00361B04"/>
    <w:rsid w:val="003622EC"/>
    <w:rsid w:val="003646BF"/>
    <w:rsid w:val="003648E8"/>
    <w:rsid w:val="00371873"/>
    <w:rsid w:val="003734C3"/>
    <w:rsid w:val="0037431F"/>
    <w:rsid w:val="00374A45"/>
    <w:rsid w:val="003758AC"/>
    <w:rsid w:val="00377631"/>
    <w:rsid w:val="00377880"/>
    <w:rsid w:val="00377D08"/>
    <w:rsid w:val="00380044"/>
    <w:rsid w:val="00380AB4"/>
    <w:rsid w:val="00381656"/>
    <w:rsid w:val="00382BA6"/>
    <w:rsid w:val="00384414"/>
    <w:rsid w:val="00390367"/>
    <w:rsid w:val="00390DD6"/>
    <w:rsid w:val="003925A8"/>
    <w:rsid w:val="00392B11"/>
    <w:rsid w:val="0039314A"/>
    <w:rsid w:val="00393403"/>
    <w:rsid w:val="00393844"/>
    <w:rsid w:val="00393FBE"/>
    <w:rsid w:val="003941FA"/>
    <w:rsid w:val="003A0DD6"/>
    <w:rsid w:val="003A0F43"/>
    <w:rsid w:val="003A2F86"/>
    <w:rsid w:val="003A39B7"/>
    <w:rsid w:val="003A6682"/>
    <w:rsid w:val="003A68B7"/>
    <w:rsid w:val="003A6F98"/>
    <w:rsid w:val="003B0421"/>
    <w:rsid w:val="003B186B"/>
    <w:rsid w:val="003B1D77"/>
    <w:rsid w:val="003B462A"/>
    <w:rsid w:val="003B4FCE"/>
    <w:rsid w:val="003B5EF1"/>
    <w:rsid w:val="003C0A83"/>
    <w:rsid w:val="003C26E9"/>
    <w:rsid w:val="003C2B01"/>
    <w:rsid w:val="003C33ED"/>
    <w:rsid w:val="003C3A08"/>
    <w:rsid w:val="003C549B"/>
    <w:rsid w:val="003C5529"/>
    <w:rsid w:val="003C6A20"/>
    <w:rsid w:val="003D21D4"/>
    <w:rsid w:val="003D4482"/>
    <w:rsid w:val="003D6FDA"/>
    <w:rsid w:val="003D724F"/>
    <w:rsid w:val="003F278D"/>
    <w:rsid w:val="003F4B44"/>
    <w:rsid w:val="003F582D"/>
    <w:rsid w:val="003F5D2C"/>
    <w:rsid w:val="003F777C"/>
    <w:rsid w:val="003F7A31"/>
    <w:rsid w:val="004032F0"/>
    <w:rsid w:val="004049A4"/>
    <w:rsid w:val="00405150"/>
    <w:rsid w:val="0041052A"/>
    <w:rsid w:val="00412277"/>
    <w:rsid w:val="004156A5"/>
    <w:rsid w:val="00415A5D"/>
    <w:rsid w:val="00415AD3"/>
    <w:rsid w:val="00417100"/>
    <w:rsid w:val="00417ACC"/>
    <w:rsid w:val="00422691"/>
    <w:rsid w:val="00423474"/>
    <w:rsid w:val="00424878"/>
    <w:rsid w:val="004249E8"/>
    <w:rsid w:val="00426693"/>
    <w:rsid w:val="00431939"/>
    <w:rsid w:val="00433DD2"/>
    <w:rsid w:val="00436A35"/>
    <w:rsid w:val="00436D25"/>
    <w:rsid w:val="00441C42"/>
    <w:rsid w:val="00442D16"/>
    <w:rsid w:val="00443984"/>
    <w:rsid w:val="004445C7"/>
    <w:rsid w:val="00444B6D"/>
    <w:rsid w:val="00445422"/>
    <w:rsid w:val="00446443"/>
    <w:rsid w:val="00455FB2"/>
    <w:rsid w:val="00456ED1"/>
    <w:rsid w:val="00457125"/>
    <w:rsid w:val="00461002"/>
    <w:rsid w:val="004621CF"/>
    <w:rsid w:val="0046280E"/>
    <w:rsid w:val="00462876"/>
    <w:rsid w:val="00464981"/>
    <w:rsid w:val="00465AF3"/>
    <w:rsid w:val="0046736C"/>
    <w:rsid w:val="004707A2"/>
    <w:rsid w:val="00471D36"/>
    <w:rsid w:val="004721FB"/>
    <w:rsid w:val="004726DE"/>
    <w:rsid w:val="00473D05"/>
    <w:rsid w:val="00474CED"/>
    <w:rsid w:val="00480345"/>
    <w:rsid w:val="00481576"/>
    <w:rsid w:val="00482A93"/>
    <w:rsid w:val="00484014"/>
    <w:rsid w:val="00484214"/>
    <w:rsid w:val="00485566"/>
    <w:rsid w:val="00494672"/>
    <w:rsid w:val="00495663"/>
    <w:rsid w:val="00495C29"/>
    <w:rsid w:val="004962DF"/>
    <w:rsid w:val="004A256F"/>
    <w:rsid w:val="004A318D"/>
    <w:rsid w:val="004A34B5"/>
    <w:rsid w:val="004A3DC2"/>
    <w:rsid w:val="004A4A0F"/>
    <w:rsid w:val="004A4B11"/>
    <w:rsid w:val="004A6061"/>
    <w:rsid w:val="004A64FF"/>
    <w:rsid w:val="004A7135"/>
    <w:rsid w:val="004B113F"/>
    <w:rsid w:val="004B51DE"/>
    <w:rsid w:val="004B575E"/>
    <w:rsid w:val="004B5865"/>
    <w:rsid w:val="004B719A"/>
    <w:rsid w:val="004C34BD"/>
    <w:rsid w:val="004C3A5C"/>
    <w:rsid w:val="004C502C"/>
    <w:rsid w:val="004C5748"/>
    <w:rsid w:val="004C7403"/>
    <w:rsid w:val="004C79D8"/>
    <w:rsid w:val="004C7E5A"/>
    <w:rsid w:val="004D1F35"/>
    <w:rsid w:val="004D2FFD"/>
    <w:rsid w:val="004D5E7E"/>
    <w:rsid w:val="004D6584"/>
    <w:rsid w:val="004E24AB"/>
    <w:rsid w:val="004E30A7"/>
    <w:rsid w:val="004E37E5"/>
    <w:rsid w:val="004E43A6"/>
    <w:rsid w:val="004E6985"/>
    <w:rsid w:val="004E6D0C"/>
    <w:rsid w:val="004F086B"/>
    <w:rsid w:val="004F1353"/>
    <w:rsid w:val="004F3D93"/>
    <w:rsid w:val="004F5D0A"/>
    <w:rsid w:val="004F62B5"/>
    <w:rsid w:val="004F7C9F"/>
    <w:rsid w:val="00500321"/>
    <w:rsid w:val="00501A73"/>
    <w:rsid w:val="00502BC1"/>
    <w:rsid w:val="005041CD"/>
    <w:rsid w:val="00505A95"/>
    <w:rsid w:val="00505CDD"/>
    <w:rsid w:val="00507451"/>
    <w:rsid w:val="00511B47"/>
    <w:rsid w:val="00512B56"/>
    <w:rsid w:val="005133A6"/>
    <w:rsid w:val="00513430"/>
    <w:rsid w:val="0051343E"/>
    <w:rsid w:val="005135B4"/>
    <w:rsid w:val="005145FD"/>
    <w:rsid w:val="00515461"/>
    <w:rsid w:val="00517E19"/>
    <w:rsid w:val="00520CE8"/>
    <w:rsid w:val="0053004D"/>
    <w:rsid w:val="0053321C"/>
    <w:rsid w:val="00534602"/>
    <w:rsid w:val="00540841"/>
    <w:rsid w:val="0054094D"/>
    <w:rsid w:val="00540CE2"/>
    <w:rsid w:val="00543E25"/>
    <w:rsid w:val="005444FD"/>
    <w:rsid w:val="00544A25"/>
    <w:rsid w:val="00545453"/>
    <w:rsid w:val="0054647D"/>
    <w:rsid w:val="00547C2E"/>
    <w:rsid w:val="00550B07"/>
    <w:rsid w:val="00551F2C"/>
    <w:rsid w:val="0055203D"/>
    <w:rsid w:val="0055316D"/>
    <w:rsid w:val="00554FAF"/>
    <w:rsid w:val="005579B8"/>
    <w:rsid w:val="0056136B"/>
    <w:rsid w:val="00561DF6"/>
    <w:rsid w:val="00562705"/>
    <w:rsid w:val="0056300E"/>
    <w:rsid w:val="00563969"/>
    <w:rsid w:val="00571A76"/>
    <w:rsid w:val="00574EE3"/>
    <w:rsid w:val="00576388"/>
    <w:rsid w:val="0057681D"/>
    <w:rsid w:val="00583E85"/>
    <w:rsid w:val="00593DA9"/>
    <w:rsid w:val="005979D0"/>
    <w:rsid w:val="005A0411"/>
    <w:rsid w:val="005A1D5D"/>
    <w:rsid w:val="005A2482"/>
    <w:rsid w:val="005A3132"/>
    <w:rsid w:val="005A521B"/>
    <w:rsid w:val="005B0815"/>
    <w:rsid w:val="005B5267"/>
    <w:rsid w:val="005B7418"/>
    <w:rsid w:val="005C1C46"/>
    <w:rsid w:val="005C2B2B"/>
    <w:rsid w:val="005C4E5E"/>
    <w:rsid w:val="005D090A"/>
    <w:rsid w:val="005D3AAD"/>
    <w:rsid w:val="005D4C81"/>
    <w:rsid w:val="005E20A5"/>
    <w:rsid w:val="005E2351"/>
    <w:rsid w:val="005E3BAC"/>
    <w:rsid w:val="005E6EE1"/>
    <w:rsid w:val="005E7026"/>
    <w:rsid w:val="005E750E"/>
    <w:rsid w:val="005F123E"/>
    <w:rsid w:val="005F1B65"/>
    <w:rsid w:val="005F5839"/>
    <w:rsid w:val="005F6E81"/>
    <w:rsid w:val="005F7394"/>
    <w:rsid w:val="0060014E"/>
    <w:rsid w:val="006024DA"/>
    <w:rsid w:val="0060457B"/>
    <w:rsid w:val="006050BF"/>
    <w:rsid w:val="00605D1D"/>
    <w:rsid w:val="00615461"/>
    <w:rsid w:val="006158B1"/>
    <w:rsid w:val="0061620C"/>
    <w:rsid w:val="00616599"/>
    <w:rsid w:val="006172FB"/>
    <w:rsid w:val="00620342"/>
    <w:rsid w:val="00622DE8"/>
    <w:rsid w:val="0062723B"/>
    <w:rsid w:val="00630A2C"/>
    <w:rsid w:val="00630B07"/>
    <w:rsid w:val="006316B0"/>
    <w:rsid w:val="00631F9A"/>
    <w:rsid w:val="006351DD"/>
    <w:rsid w:val="00635370"/>
    <w:rsid w:val="006354BA"/>
    <w:rsid w:val="00635C44"/>
    <w:rsid w:val="00636206"/>
    <w:rsid w:val="006368CA"/>
    <w:rsid w:val="006368D3"/>
    <w:rsid w:val="006372DD"/>
    <w:rsid w:val="00641A85"/>
    <w:rsid w:val="0064221A"/>
    <w:rsid w:val="00644A1A"/>
    <w:rsid w:val="00644E1D"/>
    <w:rsid w:val="00644FE7"/>
    <w:rsid w:val="00645A0D"/>
    <w:rsid w:val="00647928"/>
    <w:rsid w:val="00651C82"/>
    <w:rsid w:val="006532B2"/>
    <w:rsid w:val="00655C56"/>
    <w:rsid w:val="00656F06"/>
    <w:rsid w:val="006579DD"/>
    <w:rsid w:val="00661F88"/>
    <w:rsid w:val="00664595"/>
    <w:rsid w:val="00664934"/>
    <w:rsid w:val="00665588"/>
    <w:rsid w:val="00665DB7"/>
    <w:rsid w:val="00666730"/>
    <w:rsid w:val="00667B47"/>
    <w:rsid w:val="006706D5"/>
    <w:rsid w:val="006722BF"/>
    <w:rsid w:val="00672EAA"/>
    <w:rsid w:val="00675073"/>
    <w:rsid w:val="00675162"/>
    <w:rsid w:val="006752EB"/>
    <w:rsid w:val="006773C5"/>
    <w:rsid w:val="00677BE3"/>
    <w:rsid w:val="00680025"/>
    <w:rsid w:val="00681C3A"/>
    <w:rsid w:val="00681E6B"/>
    <w:rsid w:val="00681EC8"/>
    <w:rsid w:val="00683C39"/>
    <w:rsid w:val="00686401"/>
    <w:rsid w:val="00687D0F"/>
    <w:rsid w:val="006914A6"/>
    <w:rsid w:val="00692603"/>
    <w:rsid w:val="00694E10"/>
    <w:rsid w:val="006960C2"/>
    <w:rsid w:val="00697095"/>
    <w:rsid w:val="00697245"/>
    <w:rsid w:val="00697C86"/>
    <w:rsid w:val="006A10AA"/>
    <w:rsid w:val="006A122A"/>
    <w:rsid w:val="006A1D09"/>
    <w:rsid w:val="006A488D"/>
    <w:rsid w:val="006A514D"/>
    <w:rsid w:val="006A5717"/>
    <w:rsid w:val="006B11AD"/>
    <w:rsid w:val="006B178A"/>
    <w:rsid w:val="006B2785"/>
    <w:rsid w:val="006B3934"/>
    <w:rsid w:val="006B6AD3"/>
    <w:rsid w:val="006C0B65"/>
    <w:rsid w:val="006C0E92"/>
    <w:rsid w:val="006C0EAC"/>
    <w:rsid w:val="006C0FFC"/>
    <w:rsid w:val="006C47A6"/>
    <w:rsid w:val="006C6E0C"/>
    <w:rsid w:val="006D0160"/>
    <w:rsid w:val="006D075C"/>
    <w:rsid w:val="006D0A15"/>
    <w:rsid w:val="006D1BD0"/>
    <w:rsid w:val="006D3139"/>
    <w:rsid w:val="006D3384"/>
    <w:rsid w:val="006D3FE2"/>
    <w:rsid w:val="006D5B08"/>
    <w:rsid w:val="006D65DC"/>
    <w:rsid w:val="006D684A"/>
    <w:rsid w:val="006D6DBB"/>
    <w:rsid w:val="006D72D1"/>
    <w:rsid w:val="006E14D4"/>
    <w:rsid w:val="006E2C43"/>
    <w:rsid w:val="006E3353"/>
    <w:rsid w:val="006E51B1"/>
    <w:rsid w:val="006E77EE"/>
    <w:rsid w:val="006F0F71"/>
    <w:rsid w:val="006F278E"/>
    <w:rsid w:val="006F3B16"/>
    <w:rsid w:val="006F3B31"/>
    <w:rsid w:val="006F7E78"/>
    <w:rsid w:val="00711B32"/>
    <w:rsid w:val="00713C52"/>
    <w:rsid w:val="0071431D"/>
    <w:rsid w:val="00716701"/>
    <w:rsid w:val="007168E4"/>
    <w:rsid w:val="00721831"/>
    <w:rsid w:val="00722E6F"/>
    <w:rsid w:val="00724D33"/>
    <w:rsid w:val="0072618D"/>
    <w:rsid w:val="00730489"/>
    <w:rsid w:val="00731CB6"/>
    <w:rsid w:val="0073349F"/>
    <w:rsid w:val="00734583"/>
    <w:rsid w:val="00734CAC"/>
    <w:rsid w:val="007368C4"/>
    <w:rsid w:val="007400E8"/>
    <w:rsid w:val="007407E3"/>
    <w:rsid w:val="007420DB"/>
    <w:rsid w:val="00742A8B"/>
    <w:rsid w:val="00742BC6"/>
    <w:rsid w:val="0074332C"/>
    <w:rsid w:val="007440E7"/>
    <w:rsid w:val="00744495"/>
    <w:rsid w:val="00747542"/>
    <w:rsid w:val="00747C2B"/>
    <w:rsid w:val="00751D08"/>
    <w:rsid w:val="007526B2"/>
    <w:rsid w:val="00752DC6"/>
    <w:rsid w:val="007538FB"/>
    <w:rsid w:val="0075748C"/>
    <w:rsid w:val="007576F9"/>
    <w:rsid w:val="00763407"/>
    <w:rsid w:val="00763525"/>
    <w:rsid w:val="0076629D"/>
    <w:rsid w:val="00766333"/>
    <w:rsid w:val="00766DB6"/>
    <w:rsid w:val="00770A74"/>
    <w:rsid w:val="00770C79"/>
    <w:rsid w:val="007814E0"/>
    <w:rsid w:val="00782378"/>
    <w:rsid w:val="00782AC6"/>
    <w:rsid w:val="00787B85"/>
    <w:rsid w:val="00791238"/>
    <w:rsid w:val="00791E59"/>
    <w:rsid w:val="00793FFE"/>
    <w:rsid w:val="007A0CD6"/>
    <w:rsid w:val="007A11E2"/>
    <w:rsid w:val="007A2AC0"/>
    <w:rsid w:val="007A3019"/>
    <w:rsid w:val="007A7CE4"/>
    <w:rsid w:val="007B0EF8"/>
    <w:rsid w:val="007B17AD"/>
    <w:rsid w:val="007B2E43"/>
    <w:rsid w:val="007B34C4"/>
    <w:rsid w:val="007B4A3A"/>
    <w:rsid w:val="007B5239"/>
    <w:rsid w:val="007B5982"/>
    <w:rsid w:val="007B5ED5"/>
    <w:rsid w:val="007C0685"/>
    <w:rsid w:val="007C2062"/>
    <w:rsid w:val="007C2C5D"/>
    <w:rsid w:val="007C5301"/>
    <w:rsid w:val="007C79AF"/>
    <w:rsid w:val="007C7FDE"/>
    <w:rsid w:val="007D156B"/>
    <w:rsid w:val="007D1FF9"/>
    <w:rsid w:val="007D29C8"/>
    <w:rsid w:val="007D37DA"/>
    <w:rsid w:val="007D3B45"/>
    <w:rsid w:val="007D4D35"/>
    <w:rsid w:val="007D4FBC"/>
    <w:rsid w:val="007D59C6"/>
    <w:rsid w:val="007D5DA2"/>
    <w:rsid w:val="007E07B4"/>
    <w:rsid w:val="007E087B"/>
    <w:rsid w:val="007E1A3B"/>
    <w:rsid w:val="007E45E3"/>
    <w:rsid w:val="007E4A11"/>
    <w:rsid w:val="007E5AB8"/>
    <w:rsid w:val="007E6830"/>
    <w:rsid w:val="007E7557"/>
    <w:rsid w:val="007F23F1"/>
    <w:rsid w:val="007F26C3"/>
    <w:rsid w:val="007F3352"/>
    <w:rsid w:val="007F3640"/>
    <w:rsid w:val="007F3C7F"/>
    <w:rsid w:val="007F3E4C"/>
    <w:rsid w:val="007F56D1"/>
    <w:rsid w:val="007F7845"/>
    <w:rsid w:val="007F7C96"/>
    <w:rsid w:val="00801F85"/>
    <w:rsid w:val="00802843"/>
    <w:rsid w:val="008035F9"/>
    <w:rsid w:val="0080507E"/>
    <w:rsid w:val="00806FD1"/>
    <w:rsid w:val="00807DF4"/>
    <w:rsid w:val="008151FA"/>
    <w:rsid w:val="00815BAD"/>
    <w:rsid w:val="00815C6E"/>
    <w:rsid w:val="00816A68"/>
    <w:rsid w:val="008202C1"/>
    <w:rsid w:val="00821618"/>
    <w:rsid w:val="00824347"/>
    <w:rsid w:val="00824A3F"/>
    <w:rsid w:val="00831EF2"/>
    <w:rsid w:val="008327A5"/>
    <w:rsid w:val="008353C1"/>
    <w:rsid w:val="00836BF2"/>
    <w:rsid w:val="00836F0D"/>
    <w:rsid w:val="00836F6F"/>
    <w:rsid w:val="00840BD9"/>
    <w:rsid w:val="00841A3B"/>
    <w:rsid w:val="0084288F"/>
    <w:rsid w:val="0084619C"/>
    <w:rsid w:val="00850E2B"/>
    <w:rsid w:val="0085199F"/>
    <w:rsid w:val="00852993"/>
    <w:rsid w:val="00856DBE"/>
    <w:rsid w:val="0085777C"/>
    <w:rsid w:val="00857982"/>
    <w:rsid w:val="00860BFE"/>
    <w:rsid w:val="00860F89"/>
    <w:rsid w:val="008623CD"/>
    <w:rsid w:val="0086631A"/>
    <w:rsid w:val="00870FB6"/>
    <w:rsid w:val="00871F0D"/>
    <w:rsid w:val="0087221E"/>
    <w:rsid w:val="0087387D"/>
    <w:rsid w:val="008808A6"/>
    <w:rsid w:val="00881626"/>
    <w:rsid w:val="00881EEE"/>
    <w:rsid w:val="008864E6"/>
    <w:rsid w:val="008901CD"/>
    <w:rsid w:val="00890904"/>
    <w:rsid w:val="00891B8F"/>
    <w:rsid w:val="008926BC"/>
    <w:rsid w:val="00892AFD"/>
    <w:rsid w:val="008939AB"/>
    <w:rsid w:val="0089688E"/>
    <w:rsid w:val="00896FCE"/>
    <w:rsid w:val="008A3E4D"/>
    <w:rsid w:val="008A42DE"/>
    <w:rsid w:val="008B028C"/>
    <w:rsid w:val="008B31C6"/>
    <w:rsid w:val="008B36BA"/>
    <w:rsid w:val="008B5C7B"/>
    <w:rsid w:val="008C3DF1"/>
    <w:rsid w:val="008C4F84"/>
    <w:rsid w:val="008C5673"/>
    <w:rsid w:val="008C5826"/>
    <w:rsid w:val="008C64C8"/>
    <w:rsid w:val="008D45B3"/>
    <w:rsid w:val="008D6429"/>
    <w:rsid w:val="008E089B"/>
    <w:rsid w:val="008E1180"/>
    <w:rsid w:val="008E1F8C"/>
    <w:rsid w:val="008E4F9E"/>
    <w:rsid w:val="008E5CA3"/>
    <w:rsid w:val="008E6F38"/>
    <w:rsid w:val="008E7186"/>
    <w:rsid w:val="008E7A25"/>
    <w:rsid w:val="008F0B93"/>
    <w:rsid w:val="008F125F"/>
    <w:rsid w:val="008F2DC0"/>
    <w:rsid w:val="008F3B99"/>
    <w:rsid w:val="008F52DC"/>
    <w:rsid w:val="008F5E57"/>
    <w:rsid w:val="008F7286"/>
    <w:rsid w:val="008F7755"/>
    <w:rsid w:val="008F7CDC"/>
    <w:rsid w:val="0090156E"/>
    <w:rsid w:val="00901CB9"/>
    <w:rsid w:val="0090297A"/>
    <w:rsid w:val="00906F6D"/>
    <w:rsid w:val="0091168A"/>
    <w:rsid w:val="00912F12"/>
    <w:rsid w:val="00916112"/>
    <w:rsid w:val="00917B8B"/>
    <w:rsid w:val="00917D79"/>
    <w:rsid w:val="0092122A"/>
    <w:rsid w:val="00924001"/>
    <w:rsid w:val="009257EA"/>
    <w:rsid w:val="00926964"/>
    <w:rsid w:val="009272AD"/>
    <w:rsid w:val="00927AED"/>
    <w:rsid w:val="00932357"/>
    <w:rsid w:val="00932A77"/>
    <w:rsid w:val="009340C5"/>
    <w:rsid w:val="0093773F"/>
    <w:rsid w:val="00943201"/>
    <w:rsid w:val="00944D61"/>
    <w:rsid w:val="00945490"/>
    <w:rsid w:val="00950E11"/>
    <w:rsid w:val="00952942"/>
    <w:rsid w:val="0095297D"/>
    <w:rsid w:val="00954694"/>
    <w:rsid w:val="009552BA"/>
    <w:rsid w:val="0095546C"/>
    <w:rsid w:val="00955A13"/>
    <w:rsid w:val="00957C9A"/>
    <w:rsid w:val="0096036E"/>
    <w:rsid w:val="00960E70"/>
    <w:rsid w:val="00961F4F"/>
    <w:rsid w:val="00966B58"/>
    <w:rsid w:val="00970024"/>
    <w:rsid w:val="00970DDC"/>
    <w:rsid w:val="0098031F"/>
    <w:rsid w:val="0098273F"/>
    <w:rsid w:val="00982BFB"/>
    <w:rsid w:val="00982D5A"/>
    <w:rsid w:val="00983253"/>
    <w:rsid w:val="0098373F"/>
    <w:rsid w:val="00985010"/>
    <w:rsid w:val="00986850"/>
    <w:rsid w:val="00987D2B"/>
    <w:rsid w:val="00987E71"/>
    <w:rsid w:val="00990157"/>
    <w:rsid w:val="009920A3"/>
    <w:rsid w:val="009936C0"/>
    <w:rsid w:val="0099377C"/>
    <w:rsid w:val="00994BA8"/>
    <w:rsid w:val="00996ABA"/>
    <w:rsid w:val="009A0DFD"/>
    <w:rsid w:val="009A0EA6"/>
    <w:rsid w:val="009A1332"/>
    <w:rsid w:val="009A2D46"/>
    <w:rsid w:val="009A33EC"/>
    <w:rsid w:val="009A37C0"/>
    <w:rsid w:val="009A4454"/>
    <w:rsid w:val="009A57ED"/>
    <w:rsid w:val="009A7902"/>
    <w:rsid w:val="009B0C53"/>
    <w:rsid w:val="009B327E"/>
    <w:rsid w:val="009B3B14"/>
    <w:rsid w:val="009B4B8F"/>
    <w:rsid w:val="009B4EBD"/>
    <w:rsid w:val="009B680A"/>
    <w:rsid w:val="009B6A26"/>
    <w:rsid w:val="009B6E73"/>
    <w:rsid w:val="009B7A09"/>
    <w:rsid w:val="009C03A1"/>
    <w:rsid w:val="009C16F4"/>
    <w:rsid w:val="009C23F7"/>
    <w:rsid w:val="009C31FC"/>
    <w:rsid w:val="009C5CC5"/>
    <w:rsid w:val="009C61A0"/>
    <w:rsid w:val="009D0980"/>
    <w:rsid w:val="009D39EF"/>
    <w:rsid w:val="009D3D4B"/>
    <w:rsid w:val="009E02FC"/>
    <w:rsid w:val="009E083E"/>
    <w:rsid w:val="009E149B"/>
    <w:rsid w:val="009E4698"/>
    <w:rsid w:val="009E4770"/>
    <w:rsid w:val="009E55BB"/>
    <w:rsid w:val="009E5726"/>
    <w:rsid w:val="009E63ED"/>
    <w:rsid w:val="009E7161"/>
    <w:rsid w:val="009F11C4"/>
    <w:rsid w:val="009F1258"/>
    <w:rsid w:val="009F3306"/>
    <w:rsid w:val="009F3EE7"/>
    <w:rsid w:val="009F77DA"/>
    <w:rsid w:val="00A0175B"/>
    <w:rsid w:val="00A01AC0"/>
    <w:rsid w:val="00A01AE3"/>
    <w:rsid w:val="00A0219E"/>
    <w:rsid w:val="00A02974"/>
    <w:rsid w:val="00A06260"/>
    <w:rsid w:val="00A10FEE"/>
    <w:rsid w:val="00A11523"/>
    <w:rsid w:val="00A12631"/>
    <w:rsid w:val="00A133B9"/>
    <w:rsid w:val="00A16046"/>
    <w:rsid w:val="00A20E20"/>
    <w:rsid w:val="00A21EB5"/>
    <w:rsid w:val="00A24F1D"/>
    <w:rsid w:val="00A2555D"/>
    <w:rsid w:val="00A25CC1"/>
    <w:rsid w:val="00A264CC"/>
    <w:rsid w:val="00A27F37"/>
    <w:rsid w:val="00A308FA"/>
    <w:rsid w:val="00A31394"/>
    <w:rsid w:val="00A32FBC"/>
    <w:rsid w:val="00A351FE"/>
    <w:rsid w:val="00A37425"/>
    <w:rsid w:val="00A37B10"/>
    <w:rsid w:val="00A420CD"/>
    <w:rsid w:val="00A43998"/>
    <w:rsid w:val="00A448D7"/>
    <w:rsid w:val="00A45374"/>
    <w:rsid w:val="00A455EA"/>
    <w:rsid w:val="00A514A5"/>
    <w:rsid w:val="00A51596"/>
    <w:rsid w:val="00A51AB3"/>
    <w:rsid w:val="00A51FC1"/>
    <w:rsid w:val="00A56496"/>
    <w:rsid w:val="00A6002D"/>
    <w:rsid w:val="00A60C4E"/>
    <w:rsid w:val="00A60EC1"/>
    <w:rsid w:val="00A61B92"/>
    <w:rsid w:val="00A61E61"/>
    <w:rsid w:val="00A63DE8"/>
    <w:rsid w:val="00A667B8"/>
    <w:rsid w:val="00A67EF4"/>
    <w:rsid w:val="00A73A09"/>
    <w:rsid w:val="00A742DE"/>
    <w:rsid w:val="00A76ECD"/>
    <w:rsid w:val="00A80AE5"/>
    <w:rsid w:val="00A811B2"/>
    <w:rsid w:val="00A82AB6"/>
    <w:rsid w:val="00A848E0"/>
    <w:rsid w:val="00A85551"/>
    <w:rsid w:val="00A860EF"/>
    <w:rsid w:val="00A86BFA"/>
    <w:rsid w:val="00A91F1F"/>
    <w:rsid w:val="00A942F4"/>
    <w:rsid w:val="00A94B1A"/>
    <w:rsid w:val="00A96990"/>
    <w:rsid w:val="00A9699A"/>
    <w:rsid w:val="00A96FF9"/>
    <w:rsid w:val="00A9765B"/>
    <w:rsid w:val="00A97E08"/>
    <w:rsid w:val="00AA1C1A"/>
    <w:rsid w:val="00AA48E4"/>
    <w:rsid w:val="00AA4C18"/>
    <w:rsid w:val="00AA4DCC"/>
    <w:rsid w:val="00AA7507"/>
    <w:rsid w:val="00AB2E23"/>
    <w:rsid w:val="00AB2F28"/>
    <w:rsid w:val="00AB300C"/>
    <w:rsid w:val="00AB4DDD"/>
    <w:rsid w:val="00AB541D"/>
    <w:rsid w:val="00AB7C4A"/>
    <w:rsid w:val="00AC0DBA"/>
    <w:rsid w:val="00AC1F2E"/>
    <w:rsid w:val="00AC466A"/>
    <w:rsid w:val="00AC6660"/>
    <w:rsid w:val="00AC7BB3"/>
    <w:rsid w:val="00AD3230"/>
    <w:rsid w:val="00AD7339"/>
    <w:rsid w:val="00AE2E75"/>
    <w:rsid w:val="00AE4A3B"/>
    <w:rsid w:val="00AE5BFD"/>
    <w:rsid w:val="00AF1E34"/>
    <w:rsid w:val="00AF3626"/>
    <w:rsid w:val="00AF41E2"/>
    <w:rsid w:val="00B00917"/>
    <w:rsid w:val="00B01F84"/>
    <w:rsid w:val="00B06B8B"/>
    <w:rsid w:val="00B06D65"/>
    <w:rsid w:val="00B07C9A"/>
    <w:rsid w:val="00B1303E"/>
    <w:rsid w:val="00B14FDE"/>
    <w:rsid w:val="00B15481"/>
    <w:rsid w:val="00B16D1E"/>
    <w:rsid w:val="00B2032A"/>
    <w:rsid w:val="00B24106"/>
    <w:rsid w:val="00B25222"/>
    <w:rsid w:val="00B25608"/>
    <w:rsid w:val="00B25924"/>
    <w:rsid w:val="00B2771E"/>
    <w:rsid w:val="00B30AB0"/>
    <w:rsid w:val="00B30EC3"/>
    <w:rsid w:val="00B31C3F"/>
    <w:rsid w:val="00B327B7"/>
    <w:rsid w:val="00B35A33"/>
    <w:rsid w:val="00B35FB3"/>
    <w:rsid w:val="00B361AB"/>
    <w:rsid w:val="00B3674C"/>
    <w:rsid w:val="00B36FFF"/>
    <w:rsid w:val="00B375E0"/>
    <w:rsid w:val="00B42B7B"/>
    <w:rsid w:val="00B4356B"/>
    <w:rsid w:val="00B448FA"/>
    <w:rsid w:val="00B44F63"/>
    <w:rsid w:val="00B452B4"/>
    <w:rsid w:val="00B456BA"/>
    <w:rsid w:val="00B4595C"/>
    <w:rsid w:val="00B47DCB"/>
    <w:rsid w:val="00B5080F"/>
    <w:rsid w:val="00B55E08"/>
    <w:rsid w:val="00B56CE7"/>
    <w:rsid w:val="00B56FB5"/>
    <w:rsid w:val="00B57362"/>
    <w:rsid w:val="00B6034F"/>
    <w:rsid w:val="00B607FE"/>
    <w:rsid w:val="00B6084E"/>
    <w:rsid w:val="00B61B2C"/>
    <w:rsid w:val="00B66FA1"/>
    <w:rsid w:val="00B70EDB"/>
    <w:rsid w:val="00B71B8C"/>
    <w:rsid w:val="00B71E97"/>
    <w:rsid w:val="00B737D6"/>
    <w:rsid w:val="00B747D9"/>
    <w:rsid w:val="00B750FE"/>
    <w:rsid w:val="00B7714A"/>
    <w:rsid w:val="00B77BFB"/>
    <w:rsid w:val="00B820E4"/>
    <w:rsid w:val="00B83872"/>
    <w:rsid w:val="00B83AE7"/>
    <w:rsid w:val="00B83C20"/>
    <w:rsid w:val="00B8489B"/>
    <w:rsid w:val="00B850A6"/>
    <w:rsid w:val="00B85D4F"/>
    <w:rsid w:val="00B85ECE"/>
    <w:rsid w:val="00B87545"/>
    <w:rsid w:val="00B90092"/>
    <w:rsid w:val="00B91028"/>
    <w:rsid w:val="00B92B4E"/>
    <w:rsid w:val="00B9419C"/>
    <w:rsid w:val="00B96607"/>
    <w:rsid w:val="00B96F21"/>
    <w:rsid w:val="00B9716A"/>
    <w:rsid w:val="00B97317"/>
    <w:rsid w:val="00BA4D67"/>
    <w:rsid w:val="00BA63F5"/>
    <w:rsid w:val="00BA7A52"/>
    <w:rsid w:val="00BA7F1A"/>
    <w:rsid w:val="00BB0EB8"/>
    <w:rsid w:val="00BB151E"/>
    <w:rsid w:val="00BB1557"/>
    <w:rsid w:val="00BB2038"/>
    <w:rsid w:val="00BB24AF"/>
    <w:rsid w:val="00BB2F6A"/>
    <w:rsid w:val="00BB3BBB"/>
    <w:rsid w:val="00BB53E6"/>
    <w:rsid w:val="00BC0E0E"/>
    <w:rsid w:val="00BC1B73"/>
    <w:rsid w:val="00BC3736"/>
    <w:rsid w:val="00BC46FC"/>
    <w:rsid w:val="00BD1A2B"/>
    <w:rsid w:val="00BD24CD"/>
    <w:rsid w:val="00BD2BE6"/>
    <w:rsid w:val="00BD33A9"/>
    <w:rsid w:val="00BD4495"/>
    <w:rsid w:val="00BD7E93"/>
    <w:rsid w:val="00BE0626"/>
    <w:rsid w:val="00BE0E02"/>
    <w:rsid w:val="00BE1A59"/>
    <w:rsid w:val="00BE27B7"/>
    <w:rsid w:val="00BE6546"/>
    <w:rsid w:val="00BE66A9"/>
    <w:rsid w:val="00BE6D6B"/>
    <w:rsid w:val="00BE721E"/>
    <w:rsid w:val="00BF2E71"/>
    <w:rsid w:val="00BF48BF"/>
    <w:rsid w:val="00BF4ADD"/>
    <w:rsid w:val="00BF7E8B"/>
    <w:rsid w:val="00C067C9"/>
    <w:rsid w:val="00C11473"/>
    <w:rsid w:val="00C1150C"/>
    <w:rsid w:val="00C16827"/>
    <w:rsid w:val="00C16C5F"/>
    <w:rsid w:val="00C22DCD"/>
    <w:rsid w:val="00C22E75"/>
    <w:rsid w:val="00C302BE"/>
    <w:rsid w:val="00C30F0D"/>
    <w:rsid w:val="00C353C7"/>
    <w:rsid w:val="00C3668E"/>
    <w:rsid w:val="00C368E3"/>
    <w:rsid w:val="00C37D70"/>
    <w:rsid w:val="00C4018A"/>
    <w:rsid w:val="00C40E99"/>
    <w:rsid w:val="00C40ED6"/>
    <w:rsid w:val="00C4136F"/>
    <w:rsid w:val="00C41F55"/>
    <w:rsid w:val="00C42120"/>
    <w:rsid w:val="00C42CF1"/>
    <w:rsid w:val="00C42E8E"/>
    <w:rsid w:val="00C42FC6"/>
    <w:rsid w:val="00C433FB"/>
    <w:rsid w:val="00C45429"/>
    <w:rsid w:val="00C461C5"/>
    <w:rsid w:val="00C463CF"/>
    <w:rsid w:val="00C4649C"/>
    <w:rsid w:val="00C46C46"/>
    <w:rsid w:val="00C51B1A"/>
    <w:rsid w:val="00C52100"/>
    <w:rsid w:val="00C539C4"/>
    <w:rsid w:val="00C574FC"/>
    <w:rsid w:val="00C57CAC"/>
    <w:rsid w:val="00C6152E"/>
    <w:rsid w:val="00C62F93"/>
    <w:rsid w:val="00C630D5"/>
    <w:rsid w:val="00C63571"/>
    <w:rsid w:val="00C63E57"/>
    <w:rsid w:val="00C64437"/>
    <w:rsid w:val="00C644F1"/>
    <w:rsid w:val="00C6631A"/>
    <w:rsid w:val="00C6679C"/>
    <w:rsid w:val="00C66F54"/>
    <w:rsid w:val="00C67044"/>
    <w:rsid w:val="00C70997"/>
    <w:rsid w:val="00C71E55"/>
    <w:rsid w:val="00C734FB"/>
    <w:rsid w:val="00C73CF0"/>
    <w:rsid w:val="00C80088"/>
    <w:rsid w:val="00C8035D"/>
    <w:rsid w:val="00C8078D"/>
    <w:rsid w:val="00C81158"/>
    <w:rsid w:val="00C82887"/>
    <w:rsid w:val="00C83BDF"/>
    <w:rsid w:val="00C84FCF"/>
    <w:rsid w:val="00C851C0"/>
    <w:rsid w:val="00C87AE3"/>
    <w:rsid w:val="00C90F33"/>
    <w:rsid w:val="00C91613"/>
    <w:rsid w:val="00C92217"/>
    <w:rsid w:val="00C94143"/>
    <w:rsid w:val="00C94F78"/>
    <w:rsid w:val="00C9783A"/>
    <w:rsid w:val="00CA213B"/>
    <w:rsid w:val="00CA24B0"/>
    <w:rsid w:val="00CA4973"/>
    <w:rsid w:val="00CA66CE"/>
    <w:rsid w:val="00CA7021"/>
    <w:rsid w:val="00CA7704"/>
    <w:rsid w:val="00CA7B09"/>
    <w:rsid w:val="00CB1761"/>
    <w:rsid w:val="00CB3312"/>
    <w:rsid w:val="00CB44F6"/>
    <w:rsid w:val="00CB48FF"/>
    <w:rsid w:val="00CB7A84"/>
    <w:rsid w:val="00CC498F"/>
    <w:rsid w:val="00CC4D95"/>
    <w:rsid w:val="00CC5241"/>
    <w:rsid w:val="00CC5287"/>
    <w:rsid w:val="00CC7906"/>
    <w:rsid w:val="00CD318A"/>
    <w:rsid w:val="00CD3B53"/>
    <w:rsid w:val="00CD51D7"/>
    <w:rsid w:val="00CD5F65"/>
    <w:rsid w:val="00CE191D"/>
    <w:rsid w:val="00CE19D4"/>
    <w:rsid w:val="00CE1DA5"/>
    <w:rsid w:val="00CE486B"/>
    <w:rsid w:val="00CE7E4C"/>
    <w:rsid w:val="00CF1C35"/>
    <w:rsid w:val="00CF2D1E"/>
    <w:rsid w:val="00CF2FFA"/>
    <w:rsid w:val="00CF60E3"/>
    <w:rsid w:val="00D0186E"/>
    <w:rsid w:val="00D02EBE"/>
    <w:rsid w:val="00D0360E"/>
    <w:rsid w:val="00D042AE"/>
    <w:rsid w:val="00D04E7B"/>
    <w:rsid w:val="00D05A10"/>
    <w:rsid w:val="00D07FD3"/>
    <w:rsid w:val="00D12D74"/>
    <w:rsid w:val="00D12E80"/>
    <w:rsid w:val="00D13097"/>
    <w:rsid w:val="00D14232"/>
    <w:rsid w:val="00D1593C"/>
    <w:rsid w:val="00D1662E"/>
    <w:rsid w:val="00D22CCD"/>
    <w:rsid w:val="00D25641"/>
    <w:rsid w:val="00D26C6A"/>
    <w:rsid w:val="00D26F9F"/>
    <w:rsid w:val="00D2724C"/>
    <w:rsid w:val="00D2790F"/>
    <w:rsid w:val="00D27B0D"/>
    <w:rsid w:val="00D30EE2"/>
    <w:rsid w:val="00D316EB"/>
    <w:rsid w:val="00D33DFE"/>
    <w:rsid w:val="00D34352"/>
    <w:rsid w:val="00D34CFC"/>
    <w:rsid w:val="00D34FEC"/>
    <w:rsid w:val="00D36CEE"/>
    <w:rsid w:val="00D36F99"/>
    <w:rsid w:val="00D36FB1"/>
    <w:rsid w:val="00D405EE"/>
    <w:rsid w:val="00D40DE0"/>
    <w:rsid w:val="00D42A1B"/>
    <w:rsid w:val="00D43F0C"/>
    <w:rsid w:val="00D45CDC"/>
    <w:rsid w:val="00D51CC9"/>
    <w:rsid w:val="00D53CC2"/>
    <w:rsid w:val="00D54B2C"/>
    <w:rsid w:val="00D55463"/>
    <w:rsid w:val="00D576FD"/>
    <w:rsid w:val="00D6001E"/>
    <w:rsid w:val="00D6323A"/>
    <w:rsid w:val="00D67736"/>
    <w:rsid w:val="00D67EE8"/>
    <w:rsid w:val="00D70225"/>
    <w:rsid w:val="00D70C01"/>
    <w:rsid w:val="00D70FA7"/>
    <w:rsid w:val="00D73590"/>
    <w:rsid w:val="00D7359B"/>
    <w:rsid w:val="00D74339"/>
    <w:rsid w:val="00D74D80"/>
    <w:rsid w:val="00D7557B"/>
    <w:rsid w:val="00D75D18"/>
    <w:rsid w:val="00D76060"/>
    <w:rsid w:val="00D7768C"/>
    <w:rsid w:val="00D77BA2"/>
    <w:rsid w:val="00D81495"/>
    <w:rsid w:val="00D82A94"/>
    <w:rsid w:val="00D84217"/>
    <w:rsid w:val="00D84430"/>
    <w:rsid w:val="00D92D8A"/>
    <w:rsid w:val="00D933C0"/>
    <w:rsid w:val="00D9504E"/>
    <w:rsid w:val="00D95819"/>
    <w:rsid w:val="00D95F07"/>
    <w:rsid w:val="00D96F5F"/>
    <w:rsid w:val="00DA0858"/>
    <w:rsid w:val="00DA0D85"/>
    <w:rsid w:val="00DA0F83"/>
    <w:rsid w:val="00DA167C"/>
    <w:rsid w:val="00DA2611"/>
    <w:rsid w:val="00DA3255"/>
    <w:rsid w:val="00DA3501"/>
    <w:rsid w:val="00DA3FDC"/>
    <w:rsid w:val="00DA5918"/>
    <w:rsid w:val="00DA5A9A"/>
    <w:rsid w:val="00DA7380"/>
    <w:rsid w:val="00DA7BF6"/>
    <w:rsid w:val="00DB1B32"/>
    <w:rsid w:val="00DB1C70"/>
    <w:rsid w:val="00DB4B1E"/>
    <w:rsid w:val="00DB592E"/>
    <w:rsid w:val="00DB7A29"/>
    <w:rsid w:val="00DB7F55"/>
    <w:rsid w:val="00DC1ED7"/>
    <w:rsid w:val="00DC612A"/>
    <w:rsid w:val="00DC70DB"/>
    <w:rsid w:val="00DD0DA1"/>
    <w:rsid w:val="00DD20B0"/>
    <w:rsid w:val="00DD31FA"/>
    <w:rsid w:val="00DD4FF2"/>
    <w:rsid w:val="00DD52E1"/>
    <w:rsid w:val="00DD57DB"/>
    <w:rsid w:val="00DD6A7D"/>
    <w:rsid w:val="00DD6DD3"/>
    <w:rsid w:val="00DE2054"/>
    <w:rsid w:val="00DE4792"/>
    <w:rsid w:val="00DE58BE"/>
    <w:rsid w:val="00DF0310"/>
    <w:rsid w:val="00DF0AD6"/>
    <w:rsid w:val="00DF19ED"/>
    <w:rsid w:val="00DF3112"/>
    <w:rsid w:val="00DF3137"/>
    <w:rsid w:val="00DF3843"/>
    <w:rsid w:val="00DF3CB5"/>
    <w:rsid w:val="00DF5625"/>
    <w:rsid w:val="00DF57FA"/>
    <w:rsid w:val="00E0014B"/>
    <w:rsid w:val="00E00271"/>
    <w:rsid w:val="00E004F7"/>
    <w:rsid w:val="00E04605"/>
    <w:rsid w:val="00E057BD"/>
    <w:rsid w:val="00E07FAB"/>
    <w:rsid w:val="00E101E3"/>
    <w:rsid w:val="00E13C43"/>
    <w:rsid w:val="00E13C8D"/>
    <w:rsid w:val="00E17840"/>
    <w:rsid w:val="00E204AD"/>
    <w:rsid w:val="00E2089F"/>
    <w:rsid w:val="00E20ACC"/>
    <w:rsid w:val="00E21901"/>
    <w:rsid w:val="00E23532"/>
    <w:rsid w:val="00E23652"/>
    <w:rsid w:val="00E24A36"/>
    <w:rsid w:val="00E254D3"/>
    <w:rsid w:val="00E26660"/>
    <w:rsid w:val="00E32538"/>
    <w:rsid w:val="00E32F4D"/>
    <w:rsid w:val="00E346D4"/>
    <w:rsid w:val="00E3578E"/>
    <w:rsid w:val="00E37603"/>
    <w:rsid w:val="00E40951"/>
    <w:rsid w:val="00E44297"/>
    <w:rsid w:val="00E445B2"/>
    <w:rsid w:val="00E4625E"/>
    <w:rsid w:val="00E50FD1"/>
    <w:rsid w:val="00E5324E"/>
    <w:rsid w:val="00E5411F"/>
    <w:rsid w:val="00E550DC"/>
    <w:rsid w:val="00E5587F"/>
    <w:rsid w:val="00E56D02"/>
    <w:rsid w:val="00E60931"/>
    <w:rsid w:val="00E6120A"/>
    <w:rsid w:val="00E61B7F"/>
    <w:rsid w:val="00E621A4"/>
    <w:rsid w:val="00E6236A"/>
    <w:rsid w:val="00E6376C"/>
    <w:rsid w:val="00E640F5"/>
    <w:rsid w:val="00E70F9D"/>
    <w:rsid w:val="00E71309"/>
    <w:rsid w:val="00E71955"/>
    <w:rsid w:val="00E72A96"/>
    <w:rsid w:val="00E76279"/>
    <w:rsid w:val="00E81F58"/>
    <w:rsid w:val="00E82212"/>
    <w:rsid w:val="00E84731"/>
    <w:rsid w:val="00E86AED"/>
    <w:rsid w:val="00E873EE"/>
    <w:rsid w:val="00E901A5"/>
    <w:rsid w:val="00E91707"/>
    <w:rsid w:val="00E9596D"/>
    <w:rsid w:val="00E96D00"/>
    <w:rsid w:val="00E978FB"/>
    <w:rsid w:val="00EA1EF8"/>
    <w:rsid w:val="00EA24CF"/>
    <w:rsid w:val="00EA3273"/>
    <w:rsid w:val="00EA66F3"/>
    <w:rsid w:val="00EB0463"/>
    <w:rsid w:val="00EB11A5"/>
    <w:rsid w:val="00EB44CE"/>
    <w:rsid w:val="00EB5B12"/>
    <w:rsid w:val="00EB7B91"/>
    <w:rsid w:val="00EC2412"/>
    <w:rsid w:val="00EC66C6"/>
    <w:rsid w:val="00EC71E3"/>
    <w:rsid w:val="00EC72A1"/>
    <w:rsid w:val="00EC75A0"/>
    <w:rsid w:val="00ED279F"/>
    <w:rsid w:val="00ED3613"/>
    <w:rsid w:val="00ED495F"/>
    <w:rsid w:val="00ED71B8"/>
    <w:rsid w:val="00ED79E8"/>
    <w:rsid w:val="00ED7AC2"/>
    <w:rsid w:val="00EE0C71"/>
    <w:rsid w:val="00EE542F"/>
    <w:rsid w:val="00EF08DC"/>
    <w:rsid w:val="00EF1BDC"/>
    <w:rsid w:val="00EF1C84"/>
    <w:rsid w:val="00EF3D12"/>
    <w:rsid w:val="00EF70BF"/>
    <w:rsid w:val="00EF7F55"/>
    <w:rsid w:val="00F00969"/>
    <w:rsid w:val="00F01BCD"/>
    <w:rsid w:val="00F021DD"/>
    <w:rsid w:val="00F027EE"/>
    <w:rsid w:val="00F02CAB"/>
    <w:rsid w:val="00F03115"/>
    <w:rsid w:val="00F04024"/>
    <w:rsid w:val="00F058B9"/>
    <w:rsid w:val="00F07060"/>
    <w:rsid w:val="00F0725D"/>
    <w:rsid w:val="00F10C47"/>
    <w:rsid w:val="00F10FE2"/>
    <w:rsid w:val="00F1142E"/>
    <w:rsid w:val="00F16BDE"/>
    <w:rsid w:val="00F236D2"/>
    <w:rsid w:val="00F2489C"/>
    <w:rsid w:val="00F2587A"/>
    <w:rsid w:val="00F263CE"/>
    <w:rsid w:val="00F3372A"/>
    <w:rsid w:val="00F34353"/>
    <w:rsid w:val="00F354F2"/>
    <w:rsid w:val="00F37E32"/>
    <w:rsid w:val="00F37FB0"/>
    <w:rsid w:val="00F37FF3"/>
    <w:rsid w:val="00F42FD8"/>
    <w:rsid w:val="00F43D1F"/>
    <w:rsid w:val="00F440F1"/>
    <w:rsid w:val="00F4539D"/>
    <w:rsid w:val="00F462E7"/>
    <w:rsid w:val="00F46CD3"/>
    <w:rsid w:val="00F46E8A"/>
    <w:rsid w:val="00F52D3F"/>
    <w:rsid w:val="00F545F9"/>
    <w:rsid w:val="00F55EA4"/>
    <w:rsid w:val="00F5689D"/>
    <w:rsid w:val="00F56CCE"/>
    <w:rsid w:val="00F56D66"/>
    <w:rsid w:val="00F6039F"/>
    <w:rsid w:val="00F616C6"/>
    <w:rsid w:val="00F63B13"/>
    <w:rsid w:val="00F65096"/>
    <w:rsid w:val="00F6521A"/>
    <w:rsid w:val="00F7237D"/>
    <w:rsid w:val="00F723E2"/>
    <w:rsid w:val="00F72B82"/>
    <w:rsid w:val="00F72C50"/>
    <w:rsid w:val="00F76CF1"/>
    <w:rsid w:val="00F80B05"/>
    <w:rsid w:val="00F80D14"/>
    <w:rsid w:val="00F81760"/>
    <w:rsid w:val="00F8233E"/>
    <w:rsid w:val="00F82EC8"/>
    <w:rsid w:val="00F842DA"/>
    <w:rsid w:val="00F8665E"/>
    <w:rsid w:val="00F906C1"/>
    <w:rsid w:val="00F912C5"/>
    <w:rsid w:val="00F91D8E"/>
    <w:rsid w:val="00F9276E"/>
    <w:rsid w:val="00F93E9E"/>
    <w:rsid w:val="00F94A87"/>
    <w:rsid w:val="00F9588F"/>
    <w:rsid w:val="00FA1841"/>
    <w:rsid w:val="00FA1D15"/>
    <w:rsid w:val="00FA3972"/>
    <w:rsid w:val="00FA656C"/>
    <w:rsid w:val="00FB2A98"/>
    <w:rsid w:val="00FB3911"/>
    <w:rsid w:val="00FB3FE4"/>
    <w:rsid w:val="00FB5282"/>
    <w:rsid w:val="00FB6F31"/>
    <w:rsid w:val="00FC17E5"/>
    <w:rsid w:val="00FC3C12"/>
    <w:rsid w:val="00FC3E30"/>
    <w:rsid w:val="00FC4FCB"/>
    <w:rsid w:val="00FC58F4"/>
    <w:rsid w:val="00FC79FA"/>
    <w:rsid w:val="00FD08C0"/>
    <w:rsid w:val="00FD376F"/>
    <w:rsid w:val="00FD6082"/>
    <w:rsid w:val="00FD61C7"/>
    <w:rsid w:val="00FD6B9C"/>
    <w:rsid w:val="00FE068B"/>
    <w:rsid w:val="00FE241E"/>
    <w:rsid w:val="00FE2ACC"/>
    <w:rsid w:val="00FE51DF"/>
    <w:rsid w:val="00FF12D6"/>
    <w:rsid w:val="00FF1E32"/>
    <w:rsid w:val="00FF41D8"/>
    <w:rsid w:val="00FF4EB4"/>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rmalWeb">
    <w:name w:val="Normal (Web)"/>
    <w:basedOn w:val="Normal"/>
    <w:uiPriority w:val="99"/>
    <w:unhideWhenUsed/>
    <w:rsid w:val="00412277"/>
    <w:pPr>
      <w:widowControl/>
      <w:autoSpaceDE/>
      <w:autoSpaceDN/>
      <w:adjustRightInd/>
      <w:ind w:left="0" w:firstLine="0"/>
    </w:pPr>
    <w:rPr>
      <w:rFonts w:ascii="Calibri" w:eastAsiaTheme="minorHAnsi" w:hAnsi="Calibri" w:cs="Calibri"/>
      <w:sz w:val="22"/>
      <w:szCs w:val="22"/>
    </w:rPr>
  </w:style>
  <w:style w:type="paragraph" w:styleId="ListParagraph">
    <w:name w:val="List Paragraph"/>
    <w:basedOn w:val="Normal"/>
    <w:uiPriority w:val="34"/>
    <w:qFormat/>
    <w:rsid w:val="00F263C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3518">
      <w:bodyDiv w:val="1"/>
      <w:marLeft w:val="0"/>
      <w:marRight w:val="0"/>
      <w:marTop w:val="0"/>
      <w:marBottom w:val="0"/>
      <w:divBdr>
        <w:top w:val="none" w:sz="0" w:space="0" w:color="auto"/>
        <w:left w:val="none" w:sz="0" w:space="0" w:color="auto"/>
        <w:bottom w:val="none" w:sz="0" w:space="0" w:color="auto"/>
        <w:right w:val="none" w:sz="0" w:space="0" w:color="auto"/>
      </w:divBdr>
    </w:div>
    <w:div w:id="182598149">
      <w:bodyDiv w:val="1"/>
      <w:marLeft w:val="0"/>
      <w:marRight w:val="0"/>
      <w:marTop w:val="0"/>
      <w:marBottom w:val="0"/>
      <w:divBdr>
        <w:top w:val="none" w:sz="0" w:space="0" w:color="auto"/>
        <w:left w:val="none" w:sz="0" w:space="0" w:color="auto"/>
        <w:bottom w:val="none" w:sz="0" w:space="0" w:color="auto"/>
        <w:right w:val="none" w:sz="0" w:space="0" w:color="auto"/>
      </w:divBdr>
    </w:div>
    <w:div w:id="201866829">
      <w:bodyDiv w:val="1"/>
      <w:marLeft w:val="0"/>
      <w:marRight w:val="0"/>
      <w:marTop w:val="0"/>
      <w:marBottom w:val="0"/>
      <w:divBdr>
        <w:top w:val="none" w:sz="0" w:space="0" w:color="auto"/>
        <w:left w:val="none" w:sz="0" w:space="0" w:color="auto"/>
        <w:bottom w:val="none" w:sz="0" w:space="0" w:color="auto"/>
        <w:right w:val="none" w:sz="0" w:space="0" w:color="auto"/>
      </w:divBdr>
    </w:div>
    <w:div w:id="20945890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285085797">
      <w:bodyDiv w:val="1"/>
      <w:marLeft w:val="0"/>
      <w:marRight w:val="0"/>
      <w:marTop w:val="0"/>
      <w:marBottom w:val="0"/>
      <w:divBdr>
        <w:top w:val="none" w:sz="0" w:space="0" w:color="auto"/>
        <w:left w:val="none" w:sz="0" w:space="0" w:color="auto"/>
        <w:bottom w:val="none" w:sz="0" w:space="0" w:color="auto"/>
        <w:right w:val="none" w:sz="0" w:space="0" w:color="auto"/>
      </w:divBdr>
    </w:div>
    <w:div w:id="300378997">
      <w:bodyDiv w:val="1"/>
      <w:marLeft w:val="0"/>
      <w:marRight w:val="0"/>
      <w:marTop w:val="0"/>
      <w:marBottom w:val="0"/>
      <w:divBdr>
        <w:top w:val="none" w:sz="0" w:space="0" w:color="auto"/>
        <w:left w:val="none" w:sz="0" w:space="0" w:color="auto"/>
        <w:bottom w:val="none" w:sz="0" w:space="0" w:color="auto"/>
        <w:right w:val="none" w:sz="0" w:space="0" w:color="auto"/>
      </w:divBdr>
    </w:div>
    <w:div w:id="383337503">
      <w:bodyDiv w:val="1"/>
      <w:marLeft w:val="0"/>
      <w:marRight w:val="0"/>
      <w:marTop w:val="0"/>
      <w:marBottom w:val="0"/>
      <w:divBdr>
        <w:top w:val="none" w:sz="0" w:space="0" w:color="auto"/>
        <w:left w:val="none" w:sz="0" w:space="0" w:color="auto"/>
        <w:bottom w:val="none" w:sz="0" w:space="0" w:color="auto"/>
        <w:right w:val="none" w:sz="0" w:space="0" w:color="auto"/>
      </w:divBdr>
    </w:div>
    <w:div w:id="52456470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28306508">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867378508">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174295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17675922">
      <w:bodyDiv w:val="1"/>
      <w:marLeft w:val="0"/>
      <w:marRight w:val="0"/>
      <w:marTop w:val="0"/>
      <w:marBottom w:val="0"/>
      <w:divBdr>
        <w:top w:val="none" w:sz="0" w:space="0" w:color="auto"/>
        <w:left w:val="none" w:sz="0" w:space="0" w:color="auto"/>
        <w:bottom w:val="none" w:sz="0" w:space="0" w:color="auto"/>
        <w:right w:val="none" w:sz="0" w:space="0" w:color="auto"/>
      </w:divBdr>
    </w:div>
    <w:div w:id="1472551007">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492061159">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00409078">
      <w:bodyDiv w:val="1"/>
      <w:marLeft w:val="0"/>
      <w:marRight w:val="0"/>
      <w:marTop w:val="0"/>
      <w:marBottom w:val="0"/>
      <w:divBdr>
        <w:top w:val="none" w:sz="0" w:space="0" w:color="auto"/>
        <w:left w:val="none" w:sz="0" w:space="0" w:color="auto"/>
        <w:bottom w:val="none" w:sz="0" w:space="0" w:color="auto"/>
        <w:right w:val="none" w:sz="0" w:space="0" w:color="auto"/>
      </w:divBdr>
    </w:div>
    <w:div w:id="1601184605">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25233199">
      <w:bodyDiv w:val="1"/>
      <w:marLeft w:val="0"/>
      <w:marRight w:val="0"/>
      <w:marTop w:val="0"/>
      <w:marBottom w:val="0"/>
      <w:divBdr>
        <w:top w:val="none" w:sz="0" w:space="0" w:color="auto"/>
        <w:left w:val="none" w:sz="0" w:space="0" w:color="auto"/>
        <w:bottom w:val="none" w:sz="0" w:space="0" w:color="auto"/>
        <w:right w:val="none" w:sz="0" w:space="0" w:color="auto"/>
      </w:divBdr>
    </w:div>
    <w:div w:id="1697078883">
      <w:bodyDiv w:val="1"/>
      <w:marLeft w:val="0"/>
      <w:marRight w:val="0"/>
      <w:marTop w:val="0"/>
      <w:marBottom w:val="0"/>
      <w:divBdr>
        <w:top w:val="none" w:sz="0" w:space="0" w:color="auto"/>
        <w:left w:val="none" w:sz="0" w:space="0" w:color="auto"/>
        <w:bottom w:val="none" w:sz="0" w:space="0" w:color="auto"/>
        <w:right w:val="none" w:sz="0" w:space="0" w:color="auto"/>
      </w:divBdr>
    </w:div>
    <w:div w:id="1706172604">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24701028">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095545735">
      <w:bodyDiv w:val="1"/>
      <w:marLeft w:val="0"/>
      <w:marRight w:val="0"/>
      <w:marTop w:val="0"/>
      <w:marBottom w:val="0"/>
      <w:divBdr>
        <w:top w:val="none" w:sz="0" w:space="0" w:color="auto"/>
        <w:left w:val="none" w:sz="0" w:space="0" w:color="auto"/>
        <w:bottom w:val="none" w:sz="0" w:space="0" w:color="auto"/>
        <w:right w:val="none" w:sz="0" w:space="0" w:color="auto"/>
      </w:divBdr>
    </w:div>
    <w:div w:id="21465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13171</TotalTime>
  <Pages>1</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1256</cp:revision>
  <cp:lastPrinted>2022-11-30T21:05:00Z</cp:lastPrinted>
  <dcterms:created xsi:type="dcterms:W3CDTF">2015-01-26T19:13:00Z</dcterms:created>
  <dcterms:modified xsi:type="dcterms:W3CDTF">2022-11-30T22:48:00Z</dcterms:modified>
</cp:coreProperties>
</file>