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9A0945">
        <w:t>Monday July 3</w:t>
      </w:r>
      <w:r>
        <w:t>, 201</w:t>
      </w:r>
      <w:r w:rsidR="00C8586C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F537FA">
        <w:t xml:space="preserve">June </w:t>
      </w:r>
      <w:r w:rsidR="009A0945">
        <w:t>28</w:t>
      </w:r>
      <w:r>
        <w:t>, 201</w:t>
      </w:r>
      <w:r w:rsidR="00C8586C">
        <w:t>7</w:t>
      </w:r>
      <w:r w:rsidRPr="00553FE0">
        <w:t xml:space="preserve">, with </w:t>
      </w:r>
      <w:r>
        <w:t xml:space="preserve">Chairman </w:t>
      </w:r>
      <w:r w:rsidR="00C8586C">
        <w:t>Jack Sikes</w:t>
      </w:r>
      <w:r>
        <w:t xml:space="preserve"> presiding, with Kurt Bulgrin, Randy Obermier, Paul Buller and </w:t>
      </w:r>
      <w:r w:rsidR="00C8586C">
        <w:t>Bill Bamesberger</w:t>
      </w:r>
      <w:r>
        <w:t xml:space="preserve">.  </w:t>
      </w:r>
      <w:r w:rsidR="00B42278" w:rsidRPr="00553FE0">
        <w:t xml:space="preserve">Also present </w:t>
      </w:r>
      <w:r w:rsidR="00B42278">
        <w:t xml:space="preserve">at the meeting </w:t>
      </w:r>
      <w:r w:rsidR="00B42278" w:rsidRPr="00553FE0">
        <w:t>w</w:t>
      </w:r>
      <w:r w:rsidR="00B42278">
        <w:t>as Melanie Wilkinson, correspondent for the York News Times, Luke Fochtman, correspondent for the KAWL radio and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C8586C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F322BC">
        <w:t>Bulgrin</w:t>
      </w:r>
      <w:r w:rsidRPr="00553FE0">
        <w:t>, seconded by</w:t>
      </w:r>
      <w:r w:rsidR="00A51719">
        <w:t xml:space="preserve"> </w:t>
      </w:r>
      <w:r w:rsidR="00B42278">
        <w:t>Bul</w:t>
      </w:r>
      <w:r w:rsidR="00F322BC">
        <w:t>ler</w:t>
      </w:r>
      <w:r w:rsidR="00A51719">
        <w:t>,</w:t>
      </w:r>
      <w:r>
        <w:t xml:space="preserve"> </w:t>
      </w:r>
      <w:r w:rsidRPr="00553FE0">
        <w:t xml:space="preserve">to approve the minutes of the </w:t>
      </w:r>
      <w:r w:rsidR="00F537FA">
        <w:t xml:space="preserve">June </w:t>
      </w:r>
      <w:r w:rsidR="007F25FC">
        <w:t>27</w:t>
      </w:r>
      <w:r>
        <w:t>, 201</w:t>
      </w:r>
      <w:r w:rsidR="00C8586C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F322BC">
        <w:t xml:space="preserve"> Bulgrin, Buller, Bamesberger, Obermier</w:t>
      </w:r>
      <w:r w:rsidR="00B42278">
        <w:t xml:space="preserve"> </w:t>
      </w:r>
      <w:r>
        <w:t xml:space="preserve">and </w:t>
      </w:r>
      <w:r w:rsidR="00C8586C">
        <w:t>Sikes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672156" w:rsidRDefault="007407E3" w:rsidP="007407E3">
      <w:pPr>
        <w:ind w:left="0"/>
      </w:pPr>
      <w:r>
        <w:t>Moved by</w:t>
      </w:r>
      <w:r w:rsidR="00B42278">
        <w:t xml:space="preserve"> </w:t>
      </w:r>
      <w:r w:rsidR="00F322BC">
        <w:t>Buller</w:t>
      </w:r>
      <w:r>
        <w:t>, seconded by</w:t>
      </w:r>
      <w:r w:rsidR="00260720">
        <w:t xml:space="preserve"> </w:t>
      </w:r>
      <w:r w:rsidR="00F322BC">
        <w:t>Obermier</w:t>
      </w:r>
      <w:r w:rsidR="00B42278">
        <w:t xml:space="preserve">, </w:t>
      </w:r>
      <w:r w:rsidR="009A0945">
        <w:t xml:space="preserve">to </w:t>
      </w:r>
      <w:r w:rsidR="00BB53E6">
        <w:t xml:space="preserve">adopt the agenda for </w:t>
      </w:r>
      <w:r w:rsidR="007F25FC">
        <w:t>Monday</w:t>
      </w:r>
      <w:r w:rsidR="00BB53E6">
        <w:t xml:space="preserve"> </w:t>
      </w:r>
      <w:r w:rsidR="00F537FA">
        <w:t>Ju</w:t>
      </w:r>
      <w:r w:rsidR="009A0945">
        <w:t>ly 3</w:t>
      </w:r>
      <w:r w:rsidR="00BB53E6">
        <w:t>, 201</w:t>
      </w:r>
      <w:r w:rsidR="00C8586C">
        <w:t>7</w:t>
      </w:r>
      <w:r w:rsidR="00BB53E6">
        <w:t>,</w:t>
      </w:r>
      <w:r>
        <w:t xml:space="preserve"> roll call: yeas; </w:t>
      </w:r>
      <w:r w:rsidR="00F322BC">
        <w:t>Buller, Obermier, Bamesberger, Bulgrin</w:t>
      </w:r>
      <w:r>
        <w:t xml:space="preserve"> and </w:t>
      </w:r>
      <w:r w:rsidR="00C8586C">
        <w:t>Sikes</w:t>
      </w:r>
      <w:r>
        <w:t>; nays, none; motion carried.</w:t>
      </w:r>
    </w:p>
    <w:p w:rsidR="00F322BC" w:rsidRDefault="00F322BC" w:rsidP="007407E3">
      <w:pPr>
        <w:ind w:left="0"/>
      </w:pPr>
    </w:p>
    <w:p w:rsidR="00F322BC" w:rsidRDefault="00F322BC" w:rsidP="007407E3">
      <w:pPr>
        <w:ind w:left="0"/>
      </w:pPr>
      <w:r>
        <w:t xml:space="preserve">Travis Boyle </w:t>
      </w:r>
      <w:r w:rsidR="00A900D3">
        <w:t>from CAT met with the Board to touch base.</w:t>
      </w:r>
    </w:p>
    <w:p w:rsidR="00B42278" w:rsidRDefault="00B42278" w:rsidP="007407E3">
      <w:pPr>
        <w:ind w:left="0"/>
      </w:pPr>
    </w:p>
    <w:p w:rsidR="00B42278" w:rsidRDefault="005F596A" w:rsidP="007407E3">
      <w:pPr>
        <w:ind w:left="0"/>
      </w:pPr>
      <w:r>
        <w:t xml:space="preserve">Harvey Keim, Highway </w:t>
      </w:r>
      <w:r w:rsidR="00FE2753">
        <w:t>Superintendent</w:t>
      </w:r>
      <w:r>
        <w:t>, met with the Board with update on the Road Department.</w:t>
      </w:r>
    </w:p>
    <w:p w:rsidR="00850991" w:rsidRDefault="00850991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9603DD" w:rsidRDefault="007407E3" w:rsidP="00664595">
      <w:pPr>
        <w:ind w:left="0"/>
      </w:pPr>
      <w:r>
        <w:t>Moved by</w:t>
      </w:r>
      <w:r w:rsidR="00A900D3">
        <w:t xml:space="preserve"> Buller</w:t>
      </w:r>
      <w:r w:rsidR="005F596A">
        <w:t>,</w:t>
      </w:r>
      <w:r>
        <w:t xml:space="preserve"> seconded by</w:t>
      </w:r>
      <w:r w:rsidR="00A900D3">
        <w:t xml:space="preserve"> Bamesberger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C4420A">
        <w:t xml:space="preserve">in the amount of $150,307.78 </w:t>
      </w:r>
      <w:r>
        <w:t>and vendor claims,</w:t>
      </w:r>
      <w:r w:rsidR="008428F2">
        <w:t xml:space="preserve"> </w:t>
      </w:r>
      <w:r w:rsidR="0036480E">
        <w:t>roll call;</w:t>
      </w:r>
      <w:r>
        <w:t xml:space="preserve"> yeas; </w:t>
      </w:r>
      <w:r w:rsidR="00A900D3">
        <w:t>Buller, Bamesberger, Obermier, Bulgrin</w:t>
      </w:r>
      <w:r w:rsidR="003D74FB">
        <w:t xml:space="preserve"> </w:t>
      </w:r>
      <w:r w:rsidR="00C8586C">
        <w:t xml:space="preserve">and </w:t>
      </w:r>
      <w:r w:rsidR="008428F2">
        <w:t>Sikes</w:t>
      </w:r>
      <w:r>
        <w:t>; nays; none; motion carried.</w:t>
      </w:r>
    </w:p>
    <w:p w:rsidR="00687E67" w:rsidRDefault="00687E67" w:rsidP="00664595">
      <w:pPr>
        <w:ind w:left="0"/>
      </w:pPr>
    </w:p>
    <w:p w:rsidR="00687E67" w:rsidRDefault="00687E67" w:rsidP="00687E6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7E67" w:rsidRDefault="00687E67" w:rsidP="00687E67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Ag Express Electronics, Inc.</w:t>
      </w:r>
      <w:r>
        <w:tab/>
        <w:t>Equipment Repair</w:t>
      </w:r>
      <w:r>
        <w:tab/>
        <w:t>285.45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Bamesberger Blacksmith &amp; Welding</w:t>
      </w:r>
      <w:r>
        <w:tab/>
        <w:t>Equipment Repair</w:t>
      </w:r>
      <w:r>
        <w:tab/>
        <w:t>47.27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1,056.00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156.84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DataSpec Inc.</w:t>
      </w:r>
      <w:r>
        <w:tab/>
        <w:t>Dues</w:t>
      </w:r>
      <w:r>
        <w:tab/>
        <w:t>798.00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Dennis, Benjamin B</w:t>
      </w:r>
      <w:r>
        <w:tab/>
        <w:t>Reimbursement</w:t>
      </w:r>
      <w:r>
        <w:tab/>
        <w:t>112.35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Sheriff</w:t>
      </w:r>
      <w:r>
        <w:tab/>
        <w:t>Court Costs</w:t>
      </w:r>
      <w:r>
        <w:tab/>
        <w:t>7.13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27.17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399.00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GIS Workshop, LLC</w:t>
      </w:r>
      <w:r>
        <w:tab/>
        <w:t>Data Processing</w:t>
      </w:r>
      <w:r>
        <w:tab/>
        <w:t>16,956.25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Computer Consultant</w:t>
      </w:r>
      <w:r>
        <w:tab/>
        <w:t>525.00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Grand Central Foods</w:t>
      </w:r>
      <w:r>
        <w:tab/>
        <w:t>Miscellaneous</w:t>
      </w:r>
      <w:r>
        <w:tab/>
        <w:t>54.77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Henry, Tammy I</w:t>
      </w:r>
      <w:r>
        <w:tab/>
        <w:t>Reimbursement</w:t>
      </w:r>
      <w:r>
        <w:tab/>
        <w:t>30.00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 xml:space="preserve">Mental Health </w:t>
      </w:r>
      <w:r>
        <w:tab/>
        <w:t>142.50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Holiday Inn Express-North Platte</w:t>
      </w:r>
      <w:r>
        <w:tab/>
        <w:t>Lodging</w:t>
      </w:r>
      <w:r>
        <w:tab/>
        <w:t>182.00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221.31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Hotel Grand Conference Center</w:t>
      </w:r>
      <w:r>
        <w:tab/>
        <w:t>Lodging</w:t>
      </w:r>
      <w:r>
        <w:tab/>
        <w:t>379.80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Hydraulic Equipment Service</w:t>
      </w:r>
      <w:r>
        <w:tab/>
        <w:t>Equipment Repair</w:t>
      </w:r>
      <w:r>
        <w:tab/>
        <w:t>1,395.72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29,027.79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Kirkham Michael Engineers</w:t>
      </w:r>
      <w:r>
        <w:tab/>
        <w:t>Engineering</w:t>
      </w:r>
      <w:r>
        <w:tab/>
        <w:t>525.00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Lamb, Bret L</w:t>
      </w:r>
      <w:r>
        <w:tab/>
        <w:t>Reimbursement</w:t>
      </w:r>
      <w:r>
        <w:tab/>
        <w:t>100.00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Latimer Reporting</w:t>
      </w:r>
      <w:r>
        <w:tab/>
        <w:t>Court Costs</w:t>
      </w:r>
      <w:r>
        <w:tab/>
        <w:t>132.85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Logan Contractors Supply Inc.</w:t>
      </w:r>
      <w:r>
        <w:tab/>
        <w:t>Equipment Repair</w:t>
      </w:r>
      <w:r>
        <w:tab/>
        <w:t>112.02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McCracken, Becky</w:t>
      </w:r>
      <w:r>
        <w:tab/>
        <w:t>Court Costs</w:t>
      </w:r>
      <w:r>
        <w:tab/>
        <w:t>327.64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93.00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Benefits, Inc.</w:t>
      </w:r>
      <w:r>
        <w:tab/>
        <w:t>HRA</w:t>
      </w:r>
      <w:r>
        <w:tab/>
        <w:t>485.00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MRO</w:t>
      </w:r>
      <w:r>
        <w:tab/>
        <w:t>Court Costs</w:t>
      </w:r>
      <w:r>
        <w:tab/>
        <w:t>698.99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Power District</w:t>
      </w:r>
      <w:r>
        <w:tab/>
        <w:t>Electricity</w:t>
      </w:r>
      <w:r>
        <w:tab/>
        <w:t>116.18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Nirma</w:t>
      </w:r>
      <w:r>
        <w:tab/>
        <w:t>Nirma Contribution</w:t>
      </w:r>
      <w:r>
        <w:tab/>
        <w:t>217,383.00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828.32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192.22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Pieper’s Pottys</w:t>
      </w:r>
      <w:r>
        <w:tab/>
        <w:t>Sewer</w:t>
      </w:r>
      <w:r>
        <w:tab/>
        <w:t>40.00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Polk County Sheriff</w:t>
      </w:r>
      <w:r>
        <w:tab/>
        <w:t>Court Costs</w:t>
      </w:r>
      <w:r>
        <w:tab/>
        <w:t>25.91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Rural Apprehension Program</w:t>
      </w:r>
      <w:r>
        <w:tab/>
        <w:t>Intergovernmental</w:t>
      </w:r>
      <w:r>
        <w:tab/>
        <w:t>9,816.00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</w:t>
      </w:r>
      <w:r>
        <w:tab/>
        <w:t>142.50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Solutions, Inc.</w:t>
      </w:r>
      <w:r>
        <w:tab/>
        <w:t>Maintenance</w:t>
      </w:r>
      <w:r>
        <w:tab/>
        <w:t>1,875.00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142.50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Mental Health</w:t>
      </w:r>
      <w:r>
        <w:tab/>
        <w:t>171.00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 Service</w:t>
      </w:r>
      <w:r>
        <w:tab/>
        <w:t>1,079.00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2,240.50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46.00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Relief &amp; Med</w:t>
      </w:r>
      <w:r>
        <w:tab/>
        <w:t>Windstream Communications</w:t>
      </w:r>
      <w:r>
        <w:tab/>
        <w:t>Telephone Service</w:t>
      </w:r>
      <w:r>
        <w:tab/>
        <w:t>181.69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Wurm &amp; Associates, JS</w:t>
      </w:r>
      <w:r>
        <w:tab/>
        <w:t>Court Costs</w:t>
      </w:r>
      <w:r>
        <w:tab/>
        <w:t>91.00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Costs/Fees</w:t>
      </w:r>
      <w:r>
        <w:tab/>
        <w:t>738.59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Physical Capacity/Equip</w:t>
      </w:r>
      <w:r>
        <w:tab/>
        <w:t>203.50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Heating &amp; Air Conditioning</w:t>
      </w:r>
      <w:r>
        <w:tab/>
        <w:t>Building &amp; Ground</w:t>
      </w:r>
      <w:r>
        <w:tab/>
        <w:t>87.00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York News Times</w:t>
      </w:r>
      <w:r>
        <w:tab/>
        <w:t>Dues</w:t>
      </w:r>
      <w:r>
        <w:tab/>
        <w:t>167.00</w:t>
      </w:r>
    </w:p>
    <w:p w:rsidR="00687E67" w:rsidRDefault="00687E67" w:rsidP="00687E6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:rsidR="009603DD" w:rsidRDefault="009603DD" w:rsidP="00664595">
      <w:pPr>
        <w:ind w:left="0"/>
      </w:pPr>
    </w:p>
    <w:p w:rsidR="00763EB5" w:rsidRDefault="007407E3" w:rsidP="00763EB5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102B63" w:rsidRDefault="003B1C2E" w:rsidP="007407E3">
      <w:pPr>
        <w:ind w:left="0"/>
      </w:pPr>
      <w:r>
        <w:t xml:space="preserve">Moved by Obermier, </w:t>
      </w:r>
      <w:r w:rsidR="0007666D">
        <w:t>seconded</w:t>
      </w:r>
      <w:r>
        <w:t xml:space="preserve"> by Buller, to a</w:t>
      </w:r>
      <w:r w:rsidR="00FC4A1D">
        <w:t>dopt</w:t>
      </w:r>
      <w:r>
        <w:t xml:space="preserve"> Resolution #17-</w:t>
      </w:r>
      <w:r w:rsidR="00FC4A1D">
        <w:t>24</w:t>
      </w:r>
      <w:r>
        <w:t xml:space="preserve"> to transfer $</w:t>
      </w:r>
      <w:r w:rsidR="00FC4A1D">
        <w:t>2</w:t>
      </w:r>
      <w:r>
        <w:t xml:space="preserve">00.00 from the General Fund, to </w:t>
      </w:r>
      <w:r w:rsidR="00FC4A1D">
        <w:t>the Noxious Weed Fund</w:t>
      </w:r>
      <w:r>
        <w:t xml:space="preserve">, roll call, yeas, </w:t>
      </w:r>
      <w:r w:rsidR="00FC4A1D">
        <w:t>Obermier, Buller, Bulgrin, Bamesberger</w:t>
      </w:r>
      <w:r>
        <w:t xml:space="preserve"> and Sikes, nays </w:t>
      </w:r>
      <w:r w:rsidR="002D4AF3">
        <w:t>none, motion</w:t>
      </w:r>
      <w:r>
        <w:t xml:space="preserve"> carried</w:t>
      </w:r>
      <w:r w:rsidR="00102B63">
        <w:t>.</w:t>
      </w:r>
      <w:bookmarkStart w:id="0" w:name="_GoBack"/>
      <w:bookmarkEnd w:id="0"/>
    </w:p>
    <w:p w:rsidR="009661BF" w:rsidRPr="006D373E" w:rsidRDefault="009661BF" w:rsidP="009661BF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17-24</w:t>
      </w:r>
      <w:r>
        <w:rPr>
          <w:b/>
        </w:rPr>
        <w:tab/>
      </w:r>
    </w:p>
    <w:p w:rsidR="009661BF" w:rsidRDefault="009661BF" w:rsidP="009661BF"/>
    <w:p w:rsidR="009661BF" w:rsidRDefault="009661BF" w:rsidP="009661BF">
      <w:r>
        <w:t>WHEREAS, the York County Board of Commissioners met at their regular meeting on the 3rd day of July 2017,</w:t>
      </w:r>
      <w:r w:rsidRPr="00F20257">
        <w:t xml:space="preserve"> </w:t>
      </w:r>
      <w:r>
        <w:t>to discuss and act on an emergency created in the funds available in the Noxious Weed Fund, and</w:t>
      </w:r>
    </w:p>
    <w:p w:rsidR="009661BF" w:rsidRDefault="009661BF" w:rsidP="009661BF">
      <w:pPr>
        <w:ind w:left="0"/>
      </w:pPr>
    </w:p>
    <w:p w:rsidR="009661BF" w:rsidRDefault="009661BF" w:rsidP="009661BF">
      <w:r>
        <w:t>WHEREAS, operating expenses have unexpectedly exceeded revenue; and</w:t>
      </w:r>
    </w:p>
    <w:p w:rsidR="009661BF" w:rsidRDefault="009661BF" w:rsidP="009661BF">
      <w:pPr>
        <w:ind w:left="0"/>
      </w:pPr>
    </w:p>
    <w:p w:rsidR="009661BF" w:rsidRDefault="009661BF" w:rsidP="009661BF">
      <w:pPr>
        <w:ind w:left="0"/>
      </w:pPr>
      <w:r w:rsidRPr="007A7C78">
        <w:t>WHEREAS, the York County Board of Commissioners has been advised by the County Clerk that a deficit in the sum of $200.00; and</w:t>
      </w:r>
    </w:p>
    <w:p w:rsidR="009661BF" w:rsidRDefault="009661BF" w:rsidP="009661BF">
      <w:pPr>
        <w:ind w:left="0"/>
      </w:pPr>
    </w:p>
    <w:p w:rsidR="009661BF" w:rsidRDefault="009661BF" w:rsidP="009661BF">
      <w:pPr>
        <w:ind w:left="0"/>
      </w:pPr>
      <w:r>
        <w:t>NOW, THEREFORE, BE IT RESOLVED, that the York County Treasurer shall transfer the sum of $200.00 from the General Fund to the Noxious Weed Fund.</w:t>
      </w:r>
    </w:p>
    <w:p w:rsidR="009661BF" w:rsidRDefault="009661BF" w:rsidP="009661BF"/>
    <w:p w:rsidR="009661BF" w:rsidRDefault="009661BF" w:rsidP="009661BF">
      <w:r>
        <w:t>Dated this 3rd day of July 2017</w:t>
      </w:r>
    </w:p>
    <w:p w:rsidR="003D74FB" w:rsidRDefault="003D74FB" w:rsidP="007407E3">
      <w:pPr>
        <w:ind w:left="0"/>
      </w:pPr>
    </w:p>
    <w:p w:rsidR="00CB0757" w:rsidRDefault="00CB0757" w:rsidP="00CB0757">
      <w:pPr>
        <w:ind w:left="0"/>
      </w:pPr>
      <w:r>
        <w:t xml:space="preserve">Moved by </w:t>
      </w:r>
      <w:r w:rsidR="00FC4A1D">
        <w:t>Obermier</w:t>
      </w:r>
      <w:r>
        <w:t xml:space="preserve">, seconded by </w:t>
      </w:r>
      <w:r w:rsidR="00FC4A1D">
        <w:t>Buller</w:t>
      </w:r>
      <w:r>
        <w:t>, to accept the Highway Allocation Fund revenue for fiscal year 2017-2018 to help address local road and bridge maintenance and construction needs, roll call; yeas,</w:t>
      </w:r>
      <w:r w:rsidR="00FC4A1D">
        <w:t xml:space="preserve"> Obermier, Buller, </w:t>
      </w:r>
      <w:r w:rsidR="0007666D">
        <w:t>Bulgrin, Bamesberger</w:t>
      </w:r>
      <w:r>
        <w:t xml:space="preserve"> and </w:t>
      </w:r>
      <w:r w:rsidR="007B0FF4">
        <w:t>Sikes</w:t>
      </w:r>
      <w:r>
        <w:t xml:space="preserve">, nays none, motion carried. </w:t>
      </w:r>
    </w:p>
    <w:p w:rsidR="00FC4A1D" w:rsidRDefault="00FC4A1D" w:rsidP="00CB0757">
      <w:pPr>
        <w:ind w:left="0"/>
      </w:pPr>
    </w:p>
    <w:p w:rsidR="00FC4A1D" w:rsidRDefault="00FC4A1D" w:rsidP="00CB0757">
      <w:pPr>
        <w:ind w:left="0"/>
      </w:pPr>
      <w:r>
        <w:t xml:space="preserve">Moved by Bulgrin, seconded by Obermier, to authorize the Acting County Attorney to </w:t>
      </w:r>
      <w:r w:rsidR="00557F55">
        <w:t xml:space="preserve">approve Audrey Sautter as Deputy County Attorney for a term the acting County Attorney </w:t>
      </w:r>
      <w:r w:rsidR="0007666D">
        <w:t>deems</w:t>
      </w:r>
      <w:r w:rsidR="00557F55">
        <w:t xml:space="preserve"> necessary, roll call, yeas, Bulgrin, Obermier, Bamesberger, Buller and Sikes, nays none, motion carried.</w:t>
      </w:r>
    </w:p>
    <w:p w:rsidR="0015348A" w:rsidRDefault="0015348A" w:rsidP="00CB0757">
      <w:pPr>
        <w:ind w:left="0"/>
      </w:pPr>
    </w:p>
    <w:p w:rsidR="0015348A" w:rsidRDefault="0015348A" w:rsidP="0015348A">
      <w:pPr>
        <w:ind w:left="0"/>
      </w:pPr>
      <w:r>
        <w:t>Jerry Waggoner from Adopt a Pet met with the Board with Budget request of $4,000.00.  The Board will take the request into consideration when drafting the budget.</w:t>
      </w:r>
    </w:p>
    <w:p w:rsidR="00292004" w:rsidRDefault="00292004" w:rsidP="007407E3">
      <w:pPr>
        <w:ind w:left="0"/>
      </w:pPr>
    </w:p>
    <w:p w:rsidR="001857AC" w:rsidRDefault="00D31D3D" w:rsidP="007407E3">
      <w:pPr>
        <w:ind w:left="0"/>
      </w:pPr>
      <w:r>
        <w:t xml:space="preserve">Moved by </w:t>
      </w:r>
      <w:r w:rsidR="009F173C">
        <w:t>Bamesberger</w:t>
      </w:r>
      <w:r>
        <w:t>, seconded by</w:t>
      </w:r>
      <w:r w:rsidR="009F173C">
        <w:t xml:space="preserve"> Bulgrin</w:t>
      </w:r>
      <w:r>
        <w:t>,</w:t>
      </w:r>
      <w:r w:rsidR="00B71FF0">
        <w:t xml:space="preserve"> to sign an Agreement for </w:t>
      </w:r>
      <w:r w:rsidR="00412265">
        <w:t>EPC</w:t>
      </w:r>
      <w:r>
        <w:t xml:space="preserve"> Services </w:t>
      </w:r>
      <w:r w:rsidR="00B71FF0">
        <w:t>between</w:t>
      </w:r>
      <w:r>
        <w:t xml:space="preserve"> Region V Systems</w:t>
      </w:r>
      <w:r w:rsidR="00B71FF0">
        <w:t xml:space="preserve"> and York County</w:t>
      </w:r>
      <w:r>
        <w:t xml:space="preserve">, roll call: yeas, </w:t>
      </w:r>
      <w:r w:rsidR="009F173C">
        <w:t xml:space="preserve">Bamesberger, Bulgrin, Buller, Obermier and </w:t>
      </w:r>
      <w:r>
        <w:t>Sikes, nays none, motion carried.</w:t>
      </w:r>
    </w:p>
    <w:p w:rsidR="00522BAF" w:rsidRDefault="00522BAF" w:rsidP="00522BAF">
      <w:pPr>
        <w:ind w:left="0"/>
      </w:pPr>
    </w:p>
    <w:p w:rsidR="0017232F" w:rsidRDefault="0017232F" w:rsidP="0017232F">
      <w:pPr>
        <w:ind w:left="0"/>
      </w:pPr>
      <w:r>
        <w:t>The Board discussed the Communication Center.</w:t>
      </w:r>
    </w:p>
    <w:p w:rsidR="00503058" w:rsidRDefault="00503058" w:rsidP="00522BAF">
      <w:pPr>
        <w:ind w:left="0"/>
      </w:pPr>
    </w:p>
    <w:p w:rsidR="00062686" w:rsidRDefault="00062686" w:rsidP="00062686">
      <w:pPr>
        <w:ind w:left="0"/>
      </w:pPr>
      <w:r>
        <w:t>Committee reports were given.</w:t>
      </w:r>
    </w:p>
    <w:p w:rsidR="008E0C09" w:rsidRDefault="008E0C09" w:rsidP="007407E3">
      <w:pPr>
        <w:ind w:left="0"/>
      </w:pPr>
    </w:p>
    <w:p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07666D" w:rsidRPr="00553FE0">
        <w:t>at</w:t>
      </w:r>
      <w:r w:rsidR="0007666D">
        <w:t xml:space="preserve"> 10:09</w:t>
      </w:r>
      <w:r w:rsidR="0017232F">
        <w:t xml:space="preserve"> </w:t>
      </w:r>
      <w:r w:rsidR="007F25FC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F537FA">
        <w:t xml:space="preserve">July </w:t>
      </w:r>
      <w:r w:rsidR="00503058">
        <w:t>18</w:t>
      </w:r>
      <w:r>
        <w:t>, 201</w:t>
      </w:r>
      <w:r w:rsidR="00A94582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A945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A51719" w:rsidRDefault="00A51719"/>
    <w:sectPr w:rsidR="00A51719" w:rsidSect="00CC3BD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0945"/>
    <w:rsid w:val="00003E06"/>
    <w:rsid w:val="00010F19"/>
    <w:rsid w:val="00012CF3"/>
    <w:rsid w:val="0001502E"/>
    <w:rsid w:val="000164B7"/>
    <w:rsid w:val="00020272"/>
    <w:rsid w:val="000274E9"/>
    <w:rsid w:val="0003347E"/>
    <w:rsid w:val="00062686"/>
    <w:rsid w:val="0006386E"/>
    <w:rsid w:val="0007666D"/>
    <w:rsid w:val="000A7003"/>
    <w:rsid w:val="000C4A49"/>
    <w:rsid w:val="000D71EC"/>
    <w:rsid w:val="000D7720"/>
    <w:rsid w:val="000F4CBE"/>
    <w:rsid w:val="00102B63"/>
    <w:rsid w:val="001051F0"/>
    <w:rsid w:val="00107469"/>
    <w:rsid w:val="001369FA"/>
    <w:rsid w:val="00141A93"/>
    <w:rsid w:val="00145091"/>
    <w:rsid w:val="0015348A"/>
    <w:rsid w:val="0017232F"/>
    <w:rsid w:val="001748E0"/>
    <w:rsid w:val="0017799A"/>
    <w:rsid w:val="001857AC"/>
    <w:rsid w:val="00187EC0"/>
    <w:rsid w:val="001D0A7E"/>
    <w:rsid w:val="001E6309"/>
    <w:rsid w:val="001F4641"/>
    <w:rsid w:val="00214A58"/>
    <w:rsid w:val="0023217C"/>
    <w:rsid w:val="002510C6"/>
    <w:rsid w:val="002562D4"/>
    <w:rsid w:val="00260720"/>
    <w:rsid w:val="0029136D"/>
    <w:rsid w:val="00292004"/>
    <w:rsid w:val="00294EF1"/>
    <w:rsid w:val="002A3B93"/>
    <w:rsid w:val="002B36EB"/>
    <w:rsid w:val="002C41C4"/>
    <w:rsid w:val="002D42EC"/>
    <w:rsid w:val="002D4AF3"/>
    <w:rsid w:val="002F3F06"/>
    <w:rsid w:val="00301757"/>
    <w:rsid w:val="00302CB0"/>
    <w:rsid w:val="00316BCD"/>
    <w:rsid w:val="0032555D"/>
    <w:rsid w:val="00362C2C"/>
    <w:rsid w:val="0036480E"/>
    <w:rsid w:val="003741D9"/>
    <w:rsid w:val="00380AB4"/>
    <w:rsid w:val="003A0F43"/>
    <w:rsid w:val="003A6682"/>
    <w:rsid w:val="003B1C2E"/>
    <w:rsid w:val="003B3F6E"/>
    <w:rsid w:val="003C5529"/>
    <w:rsid w:val="003D74FB"/>
    <w:rsid w:val="004049A4"/>
    <w:rsid w:val="00412265"/>
    <w:rsid w:val="004127E3"/>
    <w:rsid w:val="00412981"/>
    <w:rsid w:val="00412CBA"/>
    <w:rsid w:val="00443984"/>
    <w:rsid w:val="00465AD1"/>
    <w:rsid w:val="00471D36"/>
    <w:rsid w:val="00473D05"/>
    <w:rsid w:val="004B3AEA"/>
    <w:rsid w:val="004B51DE"/>
    <w:rsid w:val="004C34BD"/>
    <w:rsid w:val="004C7403"/>
    <w:rsid w:val="004D1F35"/>
    <w:rsid w:val="004E63D3"/>
    <w:rsid w:val="004F086B"/>
    <w:rsid w:val="00503058"/>
    <w:rsid w:val="00510F69"/>
    <w:rsid w:val="00522BAF"/>
    <w:rsid w:val="0054377C"/>
    <w:rsid w:val="00551920"/>
    <w:rsid w:val="00557F55"/>
    <w:rsid w:val="00590DE9"/>
    <w:rsid w:val="005C1C46"/>
    <w:rsid w:val="005C6785"/>
    <w:rsid w:val="005D1C96"/>
    <w:rsid w:val="005F596A"/>
    <w:rsid w:val="006071C6"/>
    <w:rsid w:val="00615461"/>
    <w:rsid w:val="00630B80"/>
    <w:rsid w:val="0063252A"/>
    <w:rsid w:val="00636206"/>
    <w:rsid w:val="00664595"/>
    <w:rsid w:val="00672156"/>
    <w:rsid w:val="00680CB3"/>
    <w:rsid w:val="006871E0"/>
    <w:rsid w:val="00687E67"/>
    <w:rsid w:val="006A1D09"/>
    <w:rsid w:val="006D08A7"/>
    <w:rsid w:val="006D65DC"/>
    <w:rsid w:val="006F7811"/>
    <w:rsid w:val="0072249C"/>
    <w:rsid w:val="007407B0"/>
    <w:rsid w:val="007407E3"/>
    <w:rsid w:val="0074746E"/>
    <w:rsid w:val="007526B2"/>
    <w:rsid w:val="0076082F"/>
    <w:rsid w:val="00763EB5"/>
    <w:rsid w:val="00775C9B"/>
    <w:rsid w:val="0079151A"/>
    <w:rsid w:val="007A7C78"/>
    <w:rsid w:val="007B0FF4"/>
    <w:rsid w:val="007D1F92"/>
    <w:rsid w:val="007F25FC"/>
    <w:rsid w:val="007F3640"/>
    <w:rsid w:val="007F3C7F"/>
    <w:rsid w:val="007F59B6"/>
    <w:rsid w:val="00801F85"/>
    <w:rsid w:val="00806FD1"/>
    <w:rsid w:val="00807DF4"/>
    <w:rsid w:val="00812DD0"/>
    <w:rsid w:val="00816FD2"/>
    <w:rsid w:val="00824EA4"/>
    <w:rsid w:val="00836F6F"/>
    <w:rsid w:val="008428F2"/>
    <w:rsid w:val="00850991"/>
    <w:rsid w:val="00892381"/>
    <w:rsid w:val="00892A87"/>
    <w:rsid w:val="008B191A"/>
    <w:rsid w:val="008D6429"/>
    <w:rsid w:val="008E0C09"/>
    <w:rsid w:val="008E5E98"/>
    <w:rsid w:val="008F58CF"/>
    <w:rsid w:val="00906C2E"/>
    <w:rsid w:val="00912C06"/>
    <w:rsid w:val="009145F3"/>
    <w:rsid w:val="00917D79"/>
    <w:rsid w:val="009332B0"/>
    <w:rsid w:val="00945B93"/>
    <w:rsid w:val="00950E11"/>
    <w:rsid w:val="009603DD"/>
    <w:rsid w:val="00962D93"/>
    <w:rsid w:val="009650F1"/>
    <w:rsid w:val="00965532"/>
    <w:rsid w:val="009661BF"/>
    <w:rsid w:val="009916A1"/>
    <w:rsid w:val="009A0945"/>
    <w:rsid w:val="009B66FF"/>
    <w:rsid w:val="009B7A09"/>
    <w:rsid w:val="009C2F10"/>
    <w:rsid w:val="009C563B"/>
    <w:rsid w:val="009D194B"/>
    <w:rsid w:val="009E63ED"/>
    <w:rsid w:val="009F173C"/>
    <w:rsid w:val="00A03845"/>
    <w:rsid w:val="00A13352"/>
    <w:rsid w:val="00A133B9"/>
    <w:rsid w:val="00A37DF5"/>
    <w:rsid w:val="00A51719"/>
    <w:rsid w:val="00A56CB0"/>
    <w:rsid w:val="00A621E9"/>
    <w:rsid w:val="00A63605"/>
    <w:rsid w:val="00A63DE8"/>
    <w:rsid w:val="00A80AE5"/>
    <w:rsid w:val="00A81C64"/>
    <w:rsid w:val="00A900D3"/>
    <w:rsid w:val="00A942F4"/>
    <w:rsid w:val="00A94582"/>
    <w:rsid w:val="00AB4404"/>
    <w:rsid w:val="00B42278"/>
    <w:rsid w:val="00B71FF0"/>
    <w:rsid w:val="00B96CF9"/>
    <w:rsid w:val="00BB53E6"/>
    <w:rsid w:val="00C24C26"/>
    <w:rsid w:val="00C4420A"/>
    <w:rsid w:val="00C512C3"/>
    <w:rsid w:val="00C51B1A"/>
    <w:rsid w:val="00C8494F"/>
    <w:rsid w:val="00C8586C"/>
    <w:rsid w:val="00C96194"/>
    <w:rsid w:val="00CB0757"/>
    <w:rsid w:val="00CC3BD2"/>
    <w:rsid w:val="00CC42F4"/>
    <w:rsid w:val="00CC6591"/>
    <w:rsid w:val="00CD0363"/>
    <w:rsid w:val="00CD3B53"/>
    <w:rsid w:val="00CD52EF"/>
    <w:rsid w:val="00CD7B17"/>
    <w:rsid w:val="00D00069"/>
    <w:rsid w:val="00D10B89"/>
    <w:rsid w:val="00D13796"/>
    <w:rsid w:val="00D31D3D"/>
    <w:rsid w:val="00D51CC9"/>
    <w:rsid w:val="00D576FD"/>
    <w:rsid w:val="00D60F62"/>
    <w:rsid w:val="00D6323A"/>
    <w:rsid w:val="00D7557B"/>
    <w:rsid w:val="00D75BE0"/>
    <w:rsid w:val="00D75D18"/>
    <w:rsid w:val="00D82A94"/>
    <w:rsid w:val="00D84113"/>
    <w:rsid w:val="00DA0F83"/>
    <w:rsid w:val="00DB7516"/>
    <w:rsid w:val="00DD0DA1"/>
    <w:rsid w:val="00DE177E"/>
    <w:rsid w:val="00DF3843"/>
    <w:rsid w:val="00E07D41"/>
    <w:rsid w:val="00E1450F"/>
    <w:rsid w:val="00E540B7"/>
    <w:rsid w:val="00E87EC3"/>
    <w:rsid w:val="00EA2029"/>
    <w:rsid w:val="00EA5CC1"/>
    <w:rsid w:val="00EB6B49"/>
    <w:rsid w:val="00ED3C1C"/>
    <w:rsid w:val="00EF1BDC"/>
    <w:rsid w:val="00EF1CAE"/>
    <w:rsid w:val="00F17152"/>
    <w:rsid w:val="00F322BC"/>
    <w:rsid w:val="00F37FB0"/>
    <w:rsid w:val="00F42FD8"/>
    <w:rsid w:val="00F537FA"/>
    <w:rsid w:val="00F7237D"/>
    <w:rsid w:val="00F80679"/>
    <w:rsid w:val="00F8149A"/>
    <w:rsid w:val="00F81760"/>
    <w:rsid w:val="00F8665E"/>
    <w:rsid w:val="00FB1C27"/>
    <w:rsid w:val="00FC4A1D"/>
    <w:rsid w:val="00FC6671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C973"/>
  <w15:docId w15:val="{4B2E1F97-2837-4359-998C-0DD7ADF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184</cp:revision>
  <cp:lastPrinted>2017-06-23T13:27:00Z</cp:lastPrinted>
  <dcterms:created xsi:type="dcterms:W3CDTF">2015-01-26T19:13:00Z</dcterms:created>
  <dcterms:modified xsi:type="dcterms:W3CDTF">2017-07-06T19:41:00Z</dcterms:modified>
</cp:coreProperties>
</file>